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3CC" w:rsidRPr="004B63CC" w:rsidRDefault="004B63CC" w:rsidP="004B63CC">
      <w:pPr>
        <w:jc w:val="center"/>
        <w:rPr>
          <w:b/>
          <w:color w:val="161518"/>
          <w:spacing w:val="-4"/>
          <w:sz w:val="20"/>
        </w:rPr>
      </w:pPr>
      <w:r w:rsidRPr="004B63CC">
        <w:rPr>
          <w:b/>
          <w:color w:val="161518"/>
          <w:spacing w:val="-4"/>
          <w:sz w:val="20"/>
        </w:rPr>
        <w:t>İLAN</w:t>
      </w:r>
    </w:p>
    <w:p w:rsidR="004B63CC" w:rsidRPr="004B63CC" w:rsidRDefault="004B63CC" w:rsidP="004B63CC">
      <w:pPr>
        <w:jc w:val="center"/>
        <w:rPr>
          <w:b/>
          <w:color w:val="161518"/>
          <w:spacing w:val="-4"/>
          <w:sz w:val="20"/>
        </w:rPr>
      </w:pPr>
      <w:r w:rsidRPr="004B63CC">
        <w:rPr>
          <w:b/>
          <w:color w:val="161518"/>
          <w:spacing w:val="-4"/>
          <w:sz w:val="20"/>
        </w:rPr>
        <w:t xml:space="preserve">TUNCELİ İL ÖZEL İDARESİ </w:t>
      </w:r>
    </w:p>
    <w:p w:rsidR="004B63CC" w:rsidRDefault="004B63CC" w:rsidP="004B63CC">
      <w:pPr>
        <w:jc w:val="center"/>
        <w:rPr>
          <w:b/>
          <w:color w:val="161518"/>
          <w:spacing w:val="-4"/>
          <w:sz w:val="20"/>
        </w:rPr>
      </w:pPr>
      <w:r w:rsidRPr="004B63CC">
        <w:rPr>
          <w:b/>
          <w:color w:val="161518"/>
          <w:spacing w:val="-4"/>
          <w:sz w:val="20"/>
        </w:rPr>
        <w:t>İL ENCÜMENİNDEN</w:t>
      </w:r>
    </w:p>
    <w:p w:rsidR="004B63CC" w:rsidRDefault="004B63CC" w:rsidP="004B63CC">
      <w:pPr>
        <w:rPr>
          <w:color w:val="161518"/>
          <w:spacing w:val="-4"/>
          <w:sz w:val="20"/>
        </w:rPr>
      </w:pPr>
    </w:p>
    <w:p w:rsidR="00C23D94" w:rsidRDefault="004B63CC" w:rsidP="004B63CC">
      <w:pPr>
        <w:rPr>
          <w:rFonts w:ascii="Times New Roman" w:hAnsi="Times New Roman" w:cs="Times New Roman"/>
          <w:color w:val="161518"/>
          <w:spacing w:val="-4"/>
        </w:rPr>
      </w:pPr>
      <w:r w:rsidRPr="004B63CC">
        <w:rPr>
          <w:rFonts w:ascii="Times New Roman" w:hAnsi="Times New Roman" w:cs="Times New Roman"/>
          <w:color w:val="161518"/>
          <w:spacing w:val="-4"/>
        </w:rPr>
        <w:t>Aşağıda cins ve özellikleri ihale tarihi ve saati yazılı yerler 2886 sayılı Devlet İhale Kanununun 45. Maddesine göre aç</w:t>
      </w:r>
      <w:r w:rsidR="00EA1509">
        <w:rPr>
          <w:rFonts w:ascii="Times New Roman" w:hAnsi="Times New Roman" w:cs="Times New Roman"/>
          <w:color w:val="161518"/>
          <w:spacing w:val="-4"/>
        </w:rPr>
        <w:t>ık teklif</w:t>
      </w:r>
      <w:r>
        <w:rPr>
          <w:rFonts w:ascii="Times New Roman" w:hAnsi="Times New Roman" w:cs="Times New Roman"/>
          <w:color w:val="161518"/>
          <w:spacing w:val="-4"/>
        </w:rPr>
        <w:t xml:space="preserve"> usulü ile satılacaktır.</w:t>
      </w:r>
    </w:p>
    <w:p w:rsidR="00C23D94" w:rsidRDefault="00C23D94" w:rsidP="004B63CC">
      <w:pPr>
        <w:rPr>
          <w:rFonts w:ascii="Times New Roman" w:hAnsi="Times New Roman" w:cs="Times New Roman"/>
          <w:color w:val="161518"/>
          <w:spacing w:val="-4"/>
        </w:rPr>
      </w:pPr>
    </w:p>
    <w:tbl>
      <w:tblPr>
        <w:tblStyle w:val="TabloKlavuzu"/>
        <w:tblW w:w="14946" w:type="dxa"/>
        <w:tblLook w:val="04A0" w:firstRow="1" w:lastRow="0" w:firstColumn="1" w:lastColumn="0" w:noHBand="0" w:noVBand="1"/>
      </w:tblPr>
      <w:tblGrid>
        <w:gridCol w:w="817"/>
        <w:gridCol w:w="1134"/>
        <w:gridCol w:w="2126"/>
        <w:gridCol w:w="2694"/>
        <w:gridCol w:w="814"/>
        <w:gridCol w:w="887"/>
        <w:gridCol w:w="992"/>
        <w:gridCol w:w="1984"/>
        <w:gridCol w:w="1276"/>
        <w:gridCol w:w="1134"/>
        <w:gridCol w:w="1088"/>
      </w:tblGrid>
      <w:tr w:rsidR="00C23D94" w:rsidTr="00FF624B">
        <w:trPr>
          <w:trHeight w:val="284"/>
        </w:trPr>
        <w:tc>
          <w:tcPr>
            <w:tcW w:w="14946" w:type="dxa"/>
            <w:gridSpan w:val="11"/>
          </w:tcPr>
          <w:p w:rsidR="00C23D94" w:rsidRPr="00C23D94" w:rsidRDefault="00C23D94" w:rsidP="00063821">
            <w:pPr>
              <w:jc w:val="center"/>
              <w:rPr>
                <w:rFonts w:ascii="Times New Roman" w:hAnsi="Times New Roman" w:cs="Times New Roman"/>
                <w:b/>
                <w:sz w:val="18"/>
                <w:szCs w:val="18"/>
                <w:u w:val="single"/>
              </w:rPr>
            </w:pPr>
            <w:r w:rsidRPr="00C23D94">
              <w:rPr>
                <w:rFonts w:ascii="Times New Roman" w:hAnsi="Times New Roman" w:cs="Times New Roman"/>
                <w:b/>
                <w:sz w:val="18"/>
                <w:szCs w:val="18"/>
                <w:u w:val="single"/>
              </w:rPr>
              <w:t>SATIŞ İHALESİ YAPILACAK TAŞINMAZLAR</w:t>
            </w:r>
          </w:p>
        </w:tc>
      </w:tr>
      <w:tr w:rsidR="00063821" w:rsidTr="00FF624B">
        <w:trPr>
          <w:trHeight w:val="284"/>
        </w:trPr>
        <w:tc>
          <w:tcPr>
            <w:tcW w:w="817" w:type="dxa"/>
          </w:tcPr>
          <w:p w:rsidR="004B63CC" w:rsidRPr="00B86F2E" w:rsidRDefault="00B86F2E" w:rsidP="00063821">
            <w:pPr>
              <w:jc w:val="center"/>
              <w:rPr>
                <w:rFonts w:ascii="Times New Roman" w:hAnsi="Times New Roman" w:cs="Times New Roman"/>
                <w:sz w:val="18"/>
                <w:szCs w:val="18"/>
              </w:rPr>
            </w:pPr>
            <w:r w:rsidRPr="00B86F2E">
              <w:rPr>
                <w:rFonts w:ascii="Times New Roman" w:hAnsi="Times New Roman" w:cs="Times New Roman"/>
                <w:sz w:val="18"/>
                <w:szCs w:val="18"/>
              </w:rPr>
              <w:t>SIRA NO</w:t>
            </w:r>
          </w:p>
        </w:tc>
        <w:tc>
          <w:tcPr>
            <w:tcW w:w="1134" w:type="dxa"/>
          </w:tcPr>
          <w:p w:rsidR="004B63CC" w:rsidRPr="00B86F2E" w:rsidRDefault="00B86F2E" w:rsidP="00063821">
            <w:pPr>
              <w:jc w:val="center"/>
              <w:rPr>
                <w:rFonts w:ascii="Times New Roman" w:hAnsi="Times New Roman" w:cs="Times New Roman"/>
                <w:sz w:val="18"/>
                <w:szCs w:val="18"/>
              </w:rPr>
            </w:pPr>
            <w:r w:rsidRPr="00B86F2E">
              <w:rPr>
                <w:rFonts w:ascii="Times New Roman" w:hAnsi="Times New Roman" w:cs="Times New Roman"/>
                <w:sz w:val="18"/>
                <w:szCs w:val="18"/>
              </w:rPr>
              <w:t>NİTELİĞİ</w:t>
            </w:r>
          </w:p>
        </w:tc>
        <w:tc>
          <w:tcPr>
            <w:tcW w:w="2126" w:type="dxa"/>
          </w:tcPr>
          <w:p w:rsidR="004B63CC" w:rsidRPr="00B86F2E" w:rsidRDefault="00B86F2E" w:rsidP="00063821">
            <w:pPr>
              <w:jc w:val="center"/>
              <w:rPr>
                <w:rFonts w:ascii="Times New Roman" w:hAnsi="Times New Roman" w:cs="Times New Roman"/>
                <w:sz w:val="18"/>
                <w:szCs w:val="18"/>
              </w:rPr>
            </w:pPr>
            <w:r w:rsidRPr="00B86F2E">
              <w:rPr>
                <w:rFonts w:ascii="Times New Roman" w:hAnsi="Times New Roman" w:cs="Times New Roman"/>
                <w:sz w:val="18"/>
                <w:szCs w:val="18"/>
              </w:rPr>
              <w:t>İLÇE/MAHALLE</w:t>
            </w:r>
          </w:p>
        </w:tc>
        <w:tc>
          <w:tcPr>
            <w:tcW w:w="2694" w:type="dxa"/>
          </w:tcPr>
          <w:p w:rsidR="004B63CC" w:rsidRPr="00B86F2E" w:rsidRDefault="00B86F2E" w:rsidP="00063821">
            <w:pPr>
              <w:jc w:val="center"/>
              <w:rPr>
                <w:rFonts w:ascii="Times New Roman" w:hAnsi="Times New Roman" w:cs="Times New Roman"/>
                <w:sz w:val="18"/>
                <w:szCs w:val="18"/>
              </w:rPr>
            </w:pPr>
            <w:r w:rsidRPr="00B86F2E">
              <w:rPr>
                <w:rFonts w:ascii="Times New Roman" w:hAnsi="Times New Roman" w:cs="Times New Roman"/>
                <w:sz w:val="18"/>
                <w:szCs w:val="18"/>
              </w:rPr>
              <w:t>İMAR DURUMU</w:t>
            </w:r>
          </w:p>
        </w:tc>
        <w:tc>
          <w:tcPr>
            <w:tcW w:w="814" w:type="dxa"/>
          </w:tcPr>
          <w:p w:rsidR="004B63CC" w:rsidRPr="00B86F2E" w:rsidRDefault="00B86F2E" w:rsidP="00063821">
            <w:pPr>
              <w:jc w:val="center"/>
              <w:rPr>
                <w:rFonts w:ascii="Times New Roman" w:hAnsi="Times New Roman" w:cs="Times New Roman"/>
                <w:sz w:val="18"/>
                <w:szCs w:val="18"/>
              </w:rPr>
            </w:pPr>
            <w:r w:rsidRPr="00B86F2E">
              <w:rPr>
                <w:rFonts w:ascii="Times New Roman" w:hAnsi="Times New Roman" w:cs="Times New Roman"/>
                <w:sz w:val="18"/>
                <w:szCs w:val="18"/>
              </w:rPr>
              <w:t>ADA</w:t>
            </w:r>
          </w:p>
        </w:tc>
        <w:tc>
          <w:tcPr>
            <w:tcW w:w="887" w:type="dxa"/>
          </w:tcPr>
          <w:p w:rsidR="004B63CC" w:rsidRPr="00B86F2E" w:rsidRDefault="00B86F2E" w:rsidP="00063821">
            <w:pPr>
              <w:jc w:val="center"/>
              <w:rPr>
                <w:rFonts w:ascii="Times New Roman" w:hAnsi="Times New Roman" w:cs="Times New Roman"/>
                <w:sz w:val="18"/>
                <w:szCs w:val="18"/>
              </w:rPr>
            </w:pPr>
            <w:r w:rsidRPr="00B86F2E">
              <w:rPr>
                <w:rFonts w:ascii="Times New Roman" w:hAnsi="Times New Roman" w:cs="Times New Roman"/>
                <w:sz w:val="18"/>
                <w:szCs w:val="18"/>
              </w:rPr>
              <w:t>PARSEL</w:t>
            </w:r>
          </w:p>
        </w:tc>
        <w:tc>
          <w:tcPr>
            <w:tcW w:w="992" w:type="dxa"/>
          </w:tcPr>
          <w:p w:rsidR="004B63CC" w:rsidRPr="00B86F2E" w:rsidRDefault="00B86F2E" w:rsidP="00063821">
            <w:pPr>
              <w:jc w:val="center"/>
              <w:rPr>
                <w:rFonts w:ascii="Times New Roman" w:hAnsi="Times New Roman" w:cs="Times New Roman"/>
                <w:sz w:val="18"/>
                <w:szCs w:val="18"/>
              </w:rPr>
            </w:pPr>
            <w:r w:rsidRPr="00B86F2E">
              <w:rPr>
                <w:rFonts w:ascii="Times New Roman" w:hAnsi="Times New Roman" w:cs="Times New Roman"/>
                <w:sz w:val="18"/>
                <w:szCs w:val="18"/>
              </w:rPr>
              <w:t>M2</w:t>
            </w:r>
          </w:p>
        </w:tc>
        <w:tc>
          <w:tcPr>
            <w:tcW w:w="1984" w:type="dxa"/>
          </w:tcPr>
          <w:p w:rsidR="004B63CC" w:rsidRPr="00B86F2E" w:rsidRDefault="00FF624B" w:rsidP="00063821">
            <w:pPr>
              <w:jc w:val="center"/>
              <w:rPr>
                <w:rFonts w:ascii="Times New Roman" w:hAnsi="Times New Roman" w:cs="Times New Roman"/>
                <w:sz w:val="18"/>
                <w:szCs w:val="18"/>
              </w:rPr>
            </w:pPr>
            <w:r>
              <w:rPr>
                <w:rFonts w:ascii="Times New Roman" w:hAnsi="Times New Roman" w:cs="Times New Roman"/>
                <w:sz w:val="18"/>
                <w:szCs w:val="18"/>
              </w:rPr>
              <w:t>MUHAMMEN BEDEL (K.D.V HARİÇ</w:t>
            </w:r>
            <w:r w:rsidR="00B86F2E" w:rsidRPr="00B86F2E">
              <w:rPr>
                <w:rFonts w:ascii="Times New Roman" w:hAnsi="Times New Roman" w:cs="Times New Roman"/>
                <w:sz w:val="18"/>
                <w:szCs w:val="18"/>
              </w:rPr>
              <w:t>)</w:t>
            </w:r>
          </w:p>
        </w:tc>
        <w:tc>
          <w:tcPr>
            <w:tcW w:w="1276" w:type="dxa"/>
          </w:tcPr>
          <w:p w:rsidR="004B63CC" w:rsidRPr="00B86F2E" w:rsidRDefault="00B86F2E" w:rsidP="00063821">
            <w:pPr>
              <w:jc w:val="center"/>
              <w:rPr>
                <w:rFonts w:ascii="Times New Roman" w:hAnsi="Times New Roman" w:cs="Times New Roman"/>
                <w:sz w:val="18"/>
                <w:szCs w:val="18"/>
              </w:rPr>
            </w:pPr>
            <w:r w:rsidRPr="00B86F2E">
              <w:rPr>
                <w:rFonts w:ascii="Times New Roman" w:hAnsi="Times New Roman" w:cs="Times New Roman"/>
                <w:sz w:val="18"/>
                <w:szCs w:val="18"/>
              </w:rPr>
              <w:t>GEÇİCİ TEMİNAT</w:t>
            </w:r>
          </w:p>
        </w:tc>
        <w:tc>
          <w:tcPr>
            <w:tcW w:w="1134" w:type="dxa"/>
          </w:tcPr>
          <w:p w:rsidR="004B63CC" w:rsidRPr="00B86F2E" w:rsidRDefault="00B86F2E" w:rsidP="00063821">
            <w:pPr>
              <w:jc w:val="center"/>
              <w:rPr>
                <w:rFonts w:ascii="Times New Roman" w:hAnsi="Times New Roman" w:cs="Times New Roman"/>
                <w:sz w:val="18"/>
                <w:szCs w:val="18"/>
              </w:rPr>
            </w:pPr>
            <w:r w:rsidRPr="00B86F2E">
              <w:rPr>
                <w:rFonts w:ascii="Times New Roman" w:hAnsi="Times New Roman" w:cs="Times New Roman"/>
                <w:sz w:val="18"/>
                <w:szCs w:val="18"/>
              </w:rPr>
              <w:t>İHALE TARİHİ</w:t>
            </w:r>
          </w:p>
        </w:tc>
        <w:tc>
          <w:tcPr>
            <w:tcW w:w="1088" w:type="dxa"/>
          </w:tcPr>
          <w:p w:rsidR="004B63CC" w:rsidRPr="00B86F2E" w:rsidRDefault="00B86F2E" w:rsidP="00063821">
            <w:pPr>
              <w:jc w:val="center"/>
              <w:rPr>
                <w:rFonts w:ascii="Times New Roman" w:hAnsi="Times New Roman" w:cs="Times New Roman"/>
                <w:sz w:val="18"/>
                <w:szCs w:val="18"/>
              </w:rPr>
            </w:pPr>
            <w:r w:rsidRPr="00B86F2E">
              <w:rPr>
                <w:rFonts w:ascii="Times New Roman" w:hAnsi="Times New Roman" w:cs="Times New Roman"/>
                <w:sz w:val="18"/>
                <w:szCs w:val="18"/>
              </w:rPr>
              <w:t>İHALE SAATİ</w:t>
            </w:r>
          </w:p>
        </w:tc>
      </w:tr>
      <w:tr w:rsidR="00FF624B" w:rsidTr="00FF624B">
        <w:trPr>
          <w:trHeight w:val="284"/>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1</w:t>
            </w:r>
          </w:p>
        </w:tc>
        <w:tc>
          <w:tcPr>
            <w:tcW w:w="1134"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Arsa</w:t>
            </w:r>
          </w:p>
        </w:tc>
        <w:tc>
          <w:tcPr>
            <w:tcW w:w="2126"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 xml:space="preserve">Pertek İlçesi </w:t>
            </w:r>
            <w:proofErr w:type="spellStart"/>
            <w:r>
              <w:rPr>
                <w:rFonts w:ascii="Times New Roman" w:hAnsi="Times New Roman" w:cs="Times New Roman"/>
                <w:sz w:val="18"/>
                <w:szCs w:val="18"/>
              </w:rPr>
              <w:t>Derebaşı</w:t>
            </w:r>
            <w:proofErr w:type="spellEnd"/>
            <w:r>
              <w:rPr>
                <w:rFonts w:ascii="Times New Roman" w:hAnsi="Times New Roman" w:cs="Times New Roman"/>
                <w:sz w:val="18"/>
                <w:szCs w:val="18"/>
              </w:rPr>
              <w:t xml:space="preserve"> Mahallesi</w:t>
            </w:r>
          </w:p>
        </w:tc>
        <w:tc>
          <w:tcPr>
            <w:tcW w:w="2694"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 xml:space="preserve">Konut Emsal 1,20 </w:t>
            </w:r>
            <w:proofErr w:type="spellStart"/>
            <w:r>
              <w:rPr>
                <w:rFonts w:ascii="Times New Roman" w:hAnsi="Times New Roman" w:cs="Times New Roman"/>
                <w:sz w:val="18"/>
                <w:szCs w:val="18"/>
              </w:rPr>
              <w:t>Yençok</w:t>
            </w:r>
            <w:proofErr w:type="spellEnd"/>
            <w:r>
              <w:rPr>
                <w:rFonts w:ascii="Times New Roman" w:hAnsi="Times New Roman" w:cs="Times New Roman"/>
                <w:sz w:val="18"/>
                <w:szCs w:val="18"/>
              </w:rPr>
              <w:t xml:space="preserve"> 12,50</w:t>
            </w:r>
          </w:p>
        </w:tc>
        <w:tc>
          <w:tcPr>
            <w:tcW w:w="814"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914</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1.022,69</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670.000,00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20.100,00 ₺</w:t>
            </w:r>
          </w:p>
        </w:tc>
        <w:tc>
          <w:tcPr>
            <w:tcW w:w="1134" w:type="dxa"/>
          </w:tcPr>
          <w:p w:rsidR="00FF624B" w:rsidRPr="00B86F2E" w:rsidRDefault="00FF624B" w:rsidP="00BB4F30">
            <w:pPr>
              <w:jc w:val="center"/>
              <w:rPr>
                <w:rFonts w:ascii="Times New Roman" w:hAnsi="Times New Roman" w:cs="Times New Roman"/>
                <w:sz w:val="18"/>
                <w:szCs w:val="18"/>
              </w:rPr>
            </w:pPr>
            <w:r>
              <w:rPr>
                <w:rFonts w:ascii="Times New Roman" w:hAnsi="Times New Roman" w:cs="Times New Roman"/>
                <w:sz w:val="18"/>
                <w:szCs w:val="18"/>
              </w:rPr>
              <w:t>28.05.2025</w:t>
            </w:r>
          </w:p>
        </w:tc>
        <w:tc>
          <w:tcPr>
            <w:tcW w:w="1088" w:type="dxa"/>
          </w:tcPr>
          <w:p w:rsidR="00FF624B" w:rsidRPr="00B86F2E" w:rsidRDefault="00FF624B" w:rsidP="00BB4F30">
            <w:pPr>
              <w:jc w:val="center"/>
              <w:rPr>
                <w:rFonts w:ascii="Times New Roman" w:hAnsi="Times New Roman" w:cs="Times New Roman"/>
                <w:sz w:val="18"/>
                <w:szCs w:val="18"/>
              </w:rPr>
            </w:pPr>
            <w:r>
              <w:rPr>
                <w:rFonts w:ascii="Times New Roman" w:hAnsi="Times New Roman" w:cs="Times New Roman"/>
                <w:sz w:val="18"/>
                <w:szCs w:val="18"/>
              </w:rPr>
              <w:t>10:30</w:t>
            </w:r>
          </w:p>
        </w:tc>
      </w:tr>
      <w:tr w:rsidR="00FF624B" w:rsidTr="00FF624B">
        <w:trPr>
          <w:trHeight w:val="284"/>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2</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914</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1.010,00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670.000,00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20.100,00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10:35</w:t>
            </w:r>
          </w:p>
        </w:tc>
      </w:tr>
      <w:tr w:rsidR="00FF624B" w:rsidTr="00FF624B">
        <w:trPr>
          <w:trHeight w:val="284"/>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3</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914</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1.010,01</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670.000,00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20.100,00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10:40</w:t>
            </w:r>
          </w:p>
        </w:tc>
      </w:tr>
      <w:tr w:rsidR="00FF624B" w:rsidTr="00FF624B">
        <w:trPr>
          <w:trHeight w:val="284"/>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4</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914</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1.010,00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670.000,00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20.100,00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10:45</w:t>
            </w:r>
          </w:p>
        </w:tc>
      </w:tr>
      <w:tr w:rsidR="00FF624B" w:rsidTr="00FF624B">
        <w:trPr>
          <w:trHeight w:val="284"/>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5</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914</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5</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1.010,00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670.000,00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20.100,00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10:50</w:t>
            </w:r>
          </w:p>
        </w:tc>
      </w:tr>
      <w:tr w:rsidR="00FF624B" w:rsidTr="00FF624B">
        <w:trPr>
          <w:trHeight w:val="284"/>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6</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914</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6</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1.010,01</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670.000,00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20.100,00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10:55</w:t>
            </w:r>
          </w:p>
        </w:tc>
      </w:tr>
      <w:tr w:rsidR="00FF624B" w:rsidTr="00FF624B">
        <w:trPr>
          <w:trHeight w:val="284"/>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7</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914</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7</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1.010,00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670.000,00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20.100,00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11:00</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8</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914</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8</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1.010,00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670.000,00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20.100,00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11:05</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9</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914</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9</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1.010,00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670.000,00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20.100,00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11:10</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10</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914</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10</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1.004,61</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670.000,00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20.100,00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11:15</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11</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915</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1.302,00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750.000,00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22.500,00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11:20</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12</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FF624B">
            <w:pPr>
              <w:jc w:val="center"/>
            </w:pPr>
            <w:r w:rsidRPr="009F5D94">
              <w:rPr>
                <w:rFonts w:ascii="Times New Roman" w:hAnsi="Times New Roman" w:cs="Times New Roman"/>
                <w:sz w:val="18"/>
                <w:szCs w:val="18"/>
              </w:rPr>
              <w:t>915</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1.302,00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750.000,00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22.500,00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11:25</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13</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FF624B">
            <w:pPr>
              <w:jc w:val="center"/>
            </w:pPr>
            <w:r w:rsidRPr="009F5D94">
              <w:rPr>
                <w:rFonts w:ascii="Times New Roman" w:hAnsi="Times New Roman" w:cs="Times New Roman"/>
                <w:sz w:val="18"/>
                <w:szCs w:val="18"/>
              </w:rPr>
              <w:t>915</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1.302,01</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750.000,00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22.500,00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11:30</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14</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FF624B">
            <w:pPr>
              <w:jc w:val="center"/>
            </w:pPr>
            <w:r w:rsidRPr="009F5D94">
              <w:rPr>
                <w:rFonts w:ascii="Times New Roman" w:hAnsi="Times New Roman" w:cs="Times New Roman"/>
                <w:sz w:val="18"/>
                <w:szCs w:val="18"/>
              </w:rPr>
              <w:t>915</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1.302,00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750.000,00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22.500,00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11:35</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15</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FF624B">
            <w:pPr>
              <w:jc w:val="center"/>
            </w:pPr>
            <w:r w:rsidRPr="009F5D94">
              <w:rPr>
                <w:rFonts w:ascii="Times New Roman" w:hAnsi="Times New Roman" w:cs="Times New Roman"/>
                <w:sz w:val="18"/>
                <w:szCs w:val="18"/>
              </w:rPr>
              <w:t>915</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5</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1.303,00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750.000,00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22.500,00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11:40</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16</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FF624B">
            <w:pPr>
              <w:jc w:val="center"/>
            </w:pPr>
            <w:r w:rsidRPr="009F5D94">
              <w:rPr>
                <w:rFonts w:ascii="Times New Roman" w:hAnsi="Times New Roman" w:cs="Times New Roman"/>
                <w:sz w:val="18"/>
                <w:szCs w:val="18"/>
              </w:rPr>
              <w:t>915</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6</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1.200,00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720.000,00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21.600,00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11:45</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17</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FF624B">
            <w:pPr>
              <w:jc w:val="center"/>
            </w:pPr>
            <w:r w:rsidRPr="009F5D94">
              <w:rPr>
                <w:rFonts w:ascii="Times New Roman" w:hAnsi="Times New Roman" w:cs="Times New Roman"/>
                <w:sz w:val="18"/>
                <w:szCs w:val="18"/>
              </w:rPr>
              <w:t>915</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7</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1.200,00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720.000,00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21.600,00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11:50</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18</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915</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8</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1.200,00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720.000,00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21.600,00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11:55</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19</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w:t>
            </w:r>
            <w:r w:rsidRPr="006E4457">
              <w:rPr>
                <w:rFonts w:ascii="Times New Roman" w:hAnsi="Times New Roman" w:cs="Times New Roman"/>
                <w:sz w:val="18"/>
                <w:szCs w:val="18"/>
              </w:rPr>
              <w:lastRenderedPageBreak/>
              <w:t>Mahallesi</w:t>
            </w:r>
          </w:p>
        </w:tc>
        <w:tc>
          <w:tcPr>
            <w:tcW w:w="2694" w:type="dxa"/>
          </w:tcPr>
          <w:p w:rsidR="00FF624B" w:rsidRDefault="00FF624B">
            <w:r w:rsidRPr="000C4A4F">
              <w:rPr>
                <w:rFonts w:ascii="Times New Roman" w:hAnsi="Times New Roman" w:cs="Times New Roman"/>
                <w:sz w:val="18"/>
                <w:szCs w:val="18"/>
              </w:rPr>
              <w:lastRenderedPageBreak/>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915</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9</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1.200,01</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720.000,00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21.600,00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12:00</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lastRenderedPageBreak/>
              <w:t>20</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915</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10</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1.134,37</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700.000,00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21.000,00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12:05</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21</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916</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1.200,01</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630.000,00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18.900,00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12:10</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22</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FF624B">
            <w:pPr>
              <w:jc w:val="center"/>
            </w:pPr>
            <w:r w:rsidRPr="00227D8C">
              <w:rPr>
                <w:rFonts w:ascii="Times New Roman" w:hAnsi="Times New Roman" w:cs="Times New Roman"/>
                <w:sz w:val="18"/>
                <w:szCs w:val="18"/>
              </w:rPr>
              <w:t>916</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1.200,00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630.000,00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18.900,00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12:15</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23</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FF624B">
            <w:pPr>
              <w:jc w:val="center"/>
            </w:pPr>
            <w:r w:rsidRPr="00227D8C">
              <w:rPr>
                <w:rFonts w:ascii="Times New Roman" w:hAnsi="Times New Roman" w:cs="Times New Roman"/>
                <w:sz w:val="18"/>
                <w:szCs w:val="18"/>
              </w:rPr>
              <w:t>916</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1.200,01</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630.000,00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18.900,00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12:20</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24</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FF624B">
            <w:pPr>
              <w:jc w:val="center"/>
            </w:pPr>
            <w:r w:rsidRPr="00227D8C">
              <w:rPr>
                <w:rFonts w:ascii="Times New Roman" w:hAnsi="Times New Roman" w:cs="Times New Roman"/>
                <w:sz w:val="18"/>
                <w:szCs w:val="18"/>
              </w:rPr>
              <w:t>916</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1.200,00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650.000,00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19.500,00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12:25</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25</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FF624B">
            <w:pPr>
              <w:jc w:val="center"/>
            </w:pPr>
            <w:r w:rsidRPr="00227D8C">
              <w:rPr>
                <w:rFonts w:ascii="Times New Roman" w:hAnsi="Times New Roman" w:cs="Times New Roman"/>
                <w:sz w:val="18"/>
                <w:szCs w:val="18"/>
              </w:rPr>
              <w:t>916</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5</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1.231,65</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650.000,00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19.500,00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12:30</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26</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FF624B">
            <w:pPr>
              <w:jc w:val="center"/>
            </w:pPr>
            <w:r w:rsidRPr="00227D8C">
              <w:rPr>
                <w:rFonts w:ascii="Times New Roman" w:hAnsi="Times New Roman" w:cs="Times New Roman"/>
                <w:sz w:val="18"/>
                <w:szCs w:val="18"/>
              </w:rPr>
              <w:t>916</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6</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1.200,00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650.000,00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19.500,00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12:35</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27</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FF624B">
            <w:pPr>
              <w:jc w:val="center"/>
            </w:pPr>
            <w:r w:rsidRPr="00227D8C">
              <w:rPr>
                <w:rFonts w:ascii="Times New Roman" w:hAnsi="Times New Roman" w:cs="Times New Roman"/>
                <w:sz w:val="18"/>
                <w:szCs w:val="18"/>
              </w:rPr>
              <w:t>916</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7</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1.200,00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650.000,00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19.500,00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12:40</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28</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FF624B">
            <w:pPr>
              <w:jc w:val="center"/>
            </w:pPr>
            <w:r w:rsidRPr="00227D8C">
              <w:rPr>
                <w:rFonts w:ascii="Times New Roman" w:hAnsi="Times New Roman" w:cs="Times New Roman"/>
                <w:sz w:val="18"/>
                <w:szCs w:val="18"/>
              </w:rPr>
              <w:t>916</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8</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1.180,00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630.000,00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18.900,00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12:45</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29</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FF624B">
            <w:pPr>
              <w:jc w:val="center"/>
            </w:pPr>
            <w:r w:rsidRPr="00227D8C">
              <w:rPr>
                <w:rFonts w:ascii="Times New Roman" w:hAnsi="Times New Roman" w:cs="Times New Roman"/>
                <w:sz w:val="18"/>
                <w:szCs w:val="18"/>
              </w:rPr>
              <w:t>916</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9</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1.180,00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630.000,00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18.900,00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12:50</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30</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FF624B">
            <w:pPr>
              <w:jc w:val="center"/>
            </w:pPr>
            <w:r w:rsidRPr="00227D8C">
              <w:rPr>
                <w:rFonts w:ascii="Times New Roman" w:hAnsi="Times New Roman" w:cs="Times New Roman"/>
                <w:sz w:val="18"/>
                <w:szCs w:val="18"/>
              </w:rPr>
              <w:t>916</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10</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1.212,89</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630.000,00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18.900,00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12:55</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31</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917</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1.115,03</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610.000,00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18.300,00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13:00</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32</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917</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1.115,00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610.000,00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18.300,00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13:05</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33</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917</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1.115,00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610.000,00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18.300,00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13:10</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34</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917</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1.115,00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610.000,00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18.300,00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13:15</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35</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917</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5</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1.119,13</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610.000,00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18.300,00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13:20</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36</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917</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6</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1.192,00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610.000,00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18.300,00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13:25</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37</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917</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7</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1.192,00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610.000,00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18.300,00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13:30</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38</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917</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8</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1.194,65</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640.000,00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19.200,00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13:35</w:t>
            </w:r>
          </w:p>
        </w:tc>
      </w:tr>
      <w:tr w:rsidR="00FF624B" w:rsidTr="00FF624B">
        <w:trPr>
          <w:trHeight w:val="299"/>
        </w:trPr>
        <w:tc>
          <w:tcPr>
            <w:tcW w:w="817" w:type="dxa"/>
          </w:tcPr>
          <w:p w:rsidR="00FF624B" w:rsidRPr="00B86F2E" w:rsidRDefault="00FF624B" w:rsidP="00B86F2E">
            <w:pPr>
              <w:jc w:val="center"/>
              <w:rPr>
                <w:rFonts w:ascii="Times New Roman" w:hAnsi="Times New Roman" w:cs="Times New Roman"/>
                <w:sz w:val="18"/>
                <w:szCs w:val="18"/>
              </w:rPr>
            </w:pPr>
            <w:r w:rsidRPr="00B86F2E">
              <w:rPr>
                <w:rFonts w:ascii="Times New Roman" w:hAnsi="Times New Roman" w:cs="Times New Roman"/>
                <w:sz w:val="18"/>
                <w:szCs w:val="18"/>
              </w:rPr>
              <w:t>39</w:t>
            </w:r>
          </w:p>
        </w:tc>
        <w:tc>
          <w:tcPr>
            <w:tcW w:w="1134" w:type="dxa"/>
          </w:tcPr>
          <w:p w:rsidR="00FF624B" w:rsidRDefault="00FF624B" w:rsidP="00B86F2E">
            <w:pPr>
              <w:jc w:val="center"/>
            </w:pPr>
            <w:r w:rsidRPr="00502141">
              <w:rPr>
                <w:rFonts w:ascii="Times New Roman" w:hAnsi="Times New Roman" w:cs="Times New Roman"/>
                <w:sz w:val="18"/>
                <w:szCs w:val="18"/>
              </w:rPr>
              <w:t>Arsa</w:t>
            </w:r>
          </w:p>
        </w:tc>
        <w:tc>
          <w:tcPr>
            <w:tcW w:w="2126" w:type="dxa"/>
          </w:tcPr>
          <w:p w:rsidR="00FF624B" w:rsidRDefault="00FF624B" w:rsidP="00B86F2E">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917</w:t>
            </w:r>
          </w:p>
        </w:tc>
        <w:tc>
          <w:tcPr>
            <w:tcW w:w="887" w:type="dxa"/>
          </w:tcPr>
          <w:p w:rsidR="00FF624B" w:rsidRPr="00B86F2E" w:rsidRDefault="00FF624B" w:rsidP="00B86F2E">
            <w:pPr>
              <w:jc w:val="center"/>
              <w:rPr>
                <w:rFonts w:ascii="Times New Roman" w:hAnsi="Times New Roman" w:cs="Times New Roman"/>
                <w:sz w:val="18"/>
                <w:szCs w:val="18"/>
              </w:rPr>
            </w:pPr>
            <w:r>
              <w:rPr>
                <w:rFonts w:ascii="Times New Roman" w:hAnsi="Times New Roman" w:cs="Times New Roman"/>
                <w:sz w:val="18"/>
                <w:szCs w:val="18"/>
              </w:rPr>
              <w:t>9</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1.192,00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640.000,00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19.200,00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13:40</w:t>
            </w:r>
          </w:p>
        </w:tc>
      </w:tr>
      <w:tr w:rsidR="00FF624B" w:rsidTr="00FF624B">
        <w:trPr>
          <w:trHeight w:val="299"/>
        </w:trPr>
        <w:tc>
          <w:tcPr>
            <w:tcW w:w="817" w:type="dxa"/>
          </w:tcPr>
          <w:p w:rsidR="00FF624B" w:rsidRPr="00B86F2E" w:rsidRDefault="00FF624B" w:rsidP="00E60CE2">
            <w:pPr>
              <w:jc w:val="center"/>
              <w:rPr>
                <w:rFonts w:ascii="Times New Roman" w:hAnsi="Times New Roman" w:cs="Times New Roman"/>
                <w:sz w:val="18"/>
                <w:szCs w:val="18"/>
              </w:rPr>
            </w:pPr>
            <w:r w:rsidRPr="00B86F2E">
              <w:rPr>
                <w:rFonts w:ascii="Times New Roman" w:hAnsi="Times New Roman" w:cs="Times New Roman"/>
                <w:sz w:val="18"/>
                <w:szCs w:val="18"/>
              </w:rPr>
              <w:t>40</w:t>
            </w:r>
          </w:p>
        </w:tc>
        <w:tc>
          <w:tcPr>
            <w:tcW w:w="1134" w:type="dxa"/>
          </w:tcPr>
          <w:p w:rsidR="00FF624B" w:rsidRDefault="00FF624B" w:rsidP="00E60CE2">
            <w:pPr>
              <w:jc w:val="center"/>
            </w:pPr>
            <w:r w:rsidRPr="00502141">
              <w:rPr>
                <w:rFonts w:ascii="Times New Roman" w:hAnsi="Times New Roman" w:cs="Times New Roman"/>
                <w:sz w:val="18"/>
                <w:szCs w:val="18"/>
              </w:rPr>
              <w:t>Arsa</w:t>
            </w:r>
          </w:p>
        </w:tc>
        <w:tc>
          <w:tcPr>
            <w:tcW w:w="2126" w:type="dxa"/>
          </w:tcPr>
          <w:p w:rsidR="00FF624B" w:rsidRDefault="00FF624B" w:rsidP="00E60CE2">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sidP="00E60CE2">
            <w:pPr>
              <w:jc w:val="center"/>
            </w:pPr>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Pr="00B86F2E" w:rsidRDefault="00FF624B" w:rsidP="00E60CE2">
            <w:pPr>
              <w:jc w:val="center"/>
              <w:rPr>
                <w:rFonts w:ascii="Times New Roman" w:hAnsi="Times New Roman" w:cs="Times New Roman"/>
                <w:sz w:val="18"/>
                <w:szCs w:val="18"/>
              </w:rPr>
            </w:pPr>
            <w:r>
              <w:rPr>
                <w:rFonts w:ascii="Times New Roman" w:hAnsi="Times New Roman" w:cs="Times New Roman"/>
                <w:sz w:val="18"/>
                <w:szCs w:val="18"/>
              </w:rPr>
              <w:t>918</w:t>
            </w:r>
          </w:p>
        </w:tc>
        <w:tc>
          <w:tcPr>
            <w:tcW w:w="887" w:type="dxa"/>
          </w:tcPr>
          <w:p w:rsidR="00FF624B" w:rsidRPr="00B86F2E" w:rsidRDefault="00FF624B" w:rsidP="00E60CE2">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1.325,33</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700.000,00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21.000,00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13:45</w:t>
            </w:r>
          </w:p>
        </w:tc>
      </w:tr>
      <w:tr w:rsidR="00FF624B" w:rsidTr="00FF624B">
        <w:trPr>
          <w:trHeight w:val="299"/>
        </w:trPr>
        <w:tc>
          <w:tcPr>
            <w:tcW w:w="817" w:type="dxa"/>
          </w:tcPr>
          <w:p w:rsidR="00FF624B" w:rsidRPr="00B86F2E" w:rsidRDefault="00FF624B" w:rsidP="00E60CE2">
            <w:pPr>
              <w:jc w:val="center"/>
              <w:rPr>
                <w:rFonts w:ascii="Times New Roman" w:hAnsi="Times New Roman" w:cs="Times New Roman"/>
                <w:sz w:val="18"/>
                <w:szCs w:val="18"/>
              </w:rPr>
            </w:pPr>
            <w:r w:rsidRPr="00B86F2E">
              <w:rPr>
                <w:rFonts w:ascii="Times New Roman" w:hAnsi="Times New Roman" w:cs="Times New Roman"/>
                <w:sz w:val="18"/>
                <w:szCs w:val="18"/>
              </w:rPr>
              <w:t>41</w:t>
            </w:r>
          </w:p>
        </w:tc>
        <w:tc>
          <w:tcPr>
            <w:tcW w:w="1134" w:type="dxa"/>
          </w:tcPr>
          <w:p w:rsidR="00FF624B" w:rsidRDefault="00FF624B" w:rsidP="00E60CE2">
            <w:pPr>
              <w:jc w:val="center"/>
            </w:pPr>
            <w:r w:rsidRPr="00502141">
              <w:rPr>
                <w:rFonts w:ascii="Times New Roman" w:hAnsi="Times New Roman" w:cs="Times New Roman"/>
                <w:sz w:val="18"/>
                <w:szCs w:val="18"/>
              </w:rPr>
              <w:t>Arsa</w:t>
            </w:r>
          </w:p>
        </w:tc>
        <w:tc>
          <w:tcPr>
            <w:tcW w:w="2126" w:type="dxa"/>
          </w:tcPr>
          <w:p w:rsidR="00FF624B" w:rsidRDefault="00FF624B" w:rsidP="00E60CE2">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sidP="00E60CE2">
            <w:pPr>
              <w:jc w:val="center"/>
            </w:pPr>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E60CE2">
            <w:pPr>
              <w:jc w:val="center"/>
            </w:pPr>
            <w:r w:rsidRPr="002322B3">
              <w:rPr>
                <w:rFonts w:ascii="Times New Roman" w:hAnsi="Times New Roman" w:cs="Times New Roman"/>
                <w:sz w:val="18"/>
                <w:szCs w:val="18"/>
              </w:rPr>
              <w:t>918</w:t>
            </w:r>
          </w:p>
        </w:tc>
        <w:tc>
          <w:tcPr>
            <w:tcW w:w="887" w:type="dxa"/>
          </w:tcPr>
          <w:p w:rsidR="00FF624B" w:rsidRPr="00B86F2E" w:rsidRDefault="00FF624B" w:rsidP="00E60CE2">
            <w:pPr>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1.400,00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720.000,00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21.600,00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13:50</w:t>
            </w:r>
          </w:p>
        </w:tc>
      </w:tr>
      <w:tr w:rsidR="00FF624B" w:rsidTr="00FF624B">
        <w:trPr>
          <w:trHeight w:val="299"/>
        </w:trPr>
        <w:tc>
          <w:tcPr>
            <w:tcW w:w="817" w:type="dxa"/>
          </w:tcPr>
          <w:p w:rsidR="00FF624B" w:rsidRPr="00B86F2E" w:rsidRDefault="00FF624B" w:rsidP="00E60CE2">
            <w:pPr>
              <w:jc w:val="center"/>
              <w:rPr>
                <w:rFonts w:ascii="Times New Roman" w:hAnsi="Times New Roman" w:cs="Times New Roman"/>
                <w:sz w:val="18"/>
                <w:szCs w:val="18"/>
              </w:rPr>
            </w:pPr>
            <w:r w:rsidRPr="00B86F2E">
              <w:rPr>
                <w:rFonts w:ascii="Times New Roman" w:hAnsi="Times New Roman" w:cs="Times New Roman"/>
                <w:sz w:val="18"/>
                <w:szCs w:val="18"/>
              </w:rPr>
              <w:t>42</w:t>
            </w:r>
          </w:p>
        </w:tc>
        <w:tc>
          <w:tcPr>
            <w:tcW w:w="1134" w:type="dxa"/>
          </w:tcPr>
          <w:p w:rsidR="00FF624B" w:rsidRDefault="00FF624B" w:rsidP="00E60CE2">
            <w:pPr>
              <w:jc w:val="center"/>
            </w:pPr>
            <w:r w:rsidRPr="00502141">
              <w:rPr>
                <w:rFonts w:ascii="Times New Roman" w:hAnsi="Times New Roman" w:cs="Times New Roman"/>
                <w:sz w:val="18"/>
                <w:szCs w:val="18"/>
              </w:rPr>
              <w:t>Arsa</w:t>
            </w:r>
          </w:p>
        </w:tc>
        <w:tc>
          <w:tcPr>
            <w:tcW w:w="2126" w:type="dxa"/>
          </w:tcPr>
          <w:p w:rsidR="00FF624B" w:rsidRDefault="00FF624B" w:rsidP="00E60CE2">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sidP="00E60CE2">
            <w:pPr>
              <w:jc w:val="center"/>
            </w:pPr>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E60CE2">
            <w:pPr>
              <w:jc w:val="center"/>
            </w:pPr>
            <w:r w:rsidRPr="002322B3">
              <w:rPr>
                <w:rFonts w:ascii="Times New Roman" w:hAnsi="Times New Roman" w:cs="Times New Roman"/>
                <w:sz w:val="18"/>
                <w:szCs w:val="18"/>
              </w:rPr>
              <w:t>918</w:t>
            </w:r>
          </w:p>
        </w:tc>
        <w:tc>
          <w:tcPr>
            <w:tcW w:w="887" w:type="dxa"/>
          </w:tcPr>
          <w:p w:rsidR="00FF624B" w:rsidRPr="00B86F2E" w:rsidRDefault="00FF624B" w:rsidP="00E60CE2">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1.400,00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720.000,00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21.600,00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13:55</w:t>
            </w:r>
          </w:p>
        </w:tc>
      </w:tr>
      <w:tr w:rsidR="00FF624B" w:rsidTr="00FF624B">
        <w:trPr>
          <w:trHeight w:val="299"/>
        </w:trPr>
        <w:tc>
          <w:tcPr>
            <w:tcW w:w="817" w:type="dxa"/>
          </w:tcPr>
          <w:p w:rsidR="00FF624B" w:rsidRPr="00B86F2E" w:rsidRDefault="00FF624B" w:rsidP="00E60CE2">
            <w:pPr>
              <w:jc w:val="center"/>
              <w:rPr>
                <w:rFonts w:ascii="Times New Roman" w:hAnsi="Times New Roman" w:cs="Times New Roman"/>
                <w:sz w:val="18"/>
                <w:szCs w:val="18"/>
              </w:rPr>
            </w:pPr>
            <w:r w:rsidRPr="00B86F2E">
              <w:rPr>
                <w:rFonts w:ascii="Times New Roman" w:hAnsi="Times New Roman" w:cs="Times New Roman"/>
                <w:sz w:val="18"/>
                <w:szCs w:val="18"/>
              </w:rPr>
              <w:lastRenderedPageBreak/>
              <w:t>43</w:t>
            </w:r>
          </w:p>
        </w:tc>
        <w:tc>
          <w:tcPr>
            <w:tcW w:w="1134" w:type="dxa"/>
          </w:tcPr>
          <w:p w:rsidR="00FF624B" w:rsidRDefault="00FF624B" w:rsidP="00E60CE2">
            <w:pPr>
              <w:jc w:val="center"/>
            </w:pPr>
            <w:r w:rsidRPr="00502141">
              <w:rPr>
                <w:rFonts w:ascii="Times New Roman" w:hAnsi="Times New Roman" w:cs="Times New Roman"/>
                <w:sz w:val="18"/>
                <w:szCs w:val="18"/>
              </w:rPr>
              <w:t>Arsa</w:t>
            </w:r>
          </w:p>
        </w:tc>
        <w:tc>
          <w:tcPr>
            <w:tcW w:w="2126" w:type="dxa"/>
          </w:tcPr>
          <w:p w:rsidR="00FF624B" w:rsidRDefault="00FF624B" w:rsidP="00E60CE2">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sidP="00E60CE2">
            <w:pPr>
              <w:jc w:val="center"/>
            </w:pPr>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E60CE2">
            <w:pPr>
              <w:jc w:val="center"/>
            </w:pPr>
            <w:r w:rsidRPr="002322B3">
              <w:rPr>
                <w:rFonts w:ascii="Times New Roman" w:hAnsi="Times New Roman" w:cs="Times New Roman"/>
                <w:sz w:val="18"/>
                <w:szCs w:val="18"/>
              </w:rPr>
              <w:t>918</w:t>
            </w:r>
          </w:p>
        </w:tc>
        <w:tc>
          <w:tcPr>
            <w:tcW w:w="887" w:type="dxa"/>
          </w:tcPr>
          <w:p w:rsidR="00FF624B" w:rsidRPr="00B86F2E" w:rsidRDefault="00FF624B" w:rsidP="00E60CE2">
            <w:pPr>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1.400,00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720.000,00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21.600,00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14:00</w:t>
            </w:r>
          </w:p>
        </w:tc>
      </w:tr>
      <w:tr w:rsidR="00FF624B" w:rsidTr="00FF624B">
        <w:trPr>
          <w:trHeight w:val="299"/>
        </w:trPr>
        <w:tc>
          <w:tcPr>
            <w:tcW w:w="817" w:type="dxa"/>
          </w:tcPr>
          <w:p w:rsidR="00FF624B" w:rsidRPr="00B86F2E" w:rsidRDefault="00FF624B" w:rsidP="00E60CE2">
            <w:pPr>
              <w:jc w:val="center"/>
              <w:rPr>
                <w:rFonts w:ascii="Times New Roman" w:hAnsi="Times New Roman" w:cs="Times New Roman"/>
                <w:sz w:val="18"/>
                <w:szCs w:val="18"/>
              </w:rPr>
            </w:pPr>
            <w:r w:rsidRPr="00B86F2E">
              <w:rPr>
                <w:rFonts w:ascii="Times New Roman" w:hAnsi="Times New Roman" w:cs="Times New Roman"/>
                <w:sz w:val="18"/>
                <w:szCs w:val="18"/>
              </w:rPr>
              <w:t>44</w:t>
            </w:r>
          </w:p>
        </w:tc>
        <w:tc>
          <w:tcPr>
            <w:tcW w:w="1134" w:type="dxa"/>
          </w:tcPr>
          <w:p w:rsidR="00FF624B" w:rsidRDefault="00FF624B" w:rsidP="00E60CE2">
            <w:pPr>
              <w:jc w:val="center"/>
            </w:pPr>
            <w:r w:rsidRPr="00502141">
              <w:rPr>
                <w:rFonts w:ascii="Times New Roman" w:hAnsi="Times New Roman" w:cs="Times New Roman"/>
                <w:sz w:val="18"/>
                <w:szCs w:val="18"/>
              </w:rPr>
              <w:t>Arsa</w:t>
            </w:r>
          </w:p>
        </w:tc>
        <w:tc>
          <w:tcPr>
            <w:tcW w:w="2126" w:type="dxa"/>
          </w:tcPr>
          <w:p w:rsidR="00FF624B" w:rsidRDefault="00FF624B" w:rsidP="00E60CE2">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sidP="00E60CE2">
            <w:pPr>
              <w:jc w:val="center"/>
            </w:pPr>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E60CE2">
            <w:pPr>
              <w:jc w:val="center"/>
            </w:pPr>
            <w:r w:rsidRPr="002322B3">
              <w:rPr>
                <w:rFonts w:ascii="Times New Roman" w:hAnsi="Times New Roman" w:cs="Times New Roman"/>
                <w:sz w:val="18"/>
                <w:szCs w:val="18"/>
              </w:rPr>
              <w:t>918</w:t>
            </w:r>
          </w:p>
        </w:tc>
        <w:tc>
          <w:tcPr>
            <w:tcW w:w="887" w:type="dxa"/>
          </w:tcPr>
          <w:p w:rsidR="00FF624B" w:rsidRPr="00B86F2E" w:rsidRDefault="00FF624B" w:rsidP="00E60CE2">
            <w:pPr>
              <w:jc w:val="center"/>
              <w:rPr>
                <w:rFonts w:ascii="Times New Roman" w:hAnsi="Times New Roman" w:cs="Times New Roman"/>
                <w:sz w:val="18"/>
                <w:szCs w:val="18"/>
              </w:rPr>
            </w:pPr>
            <w:r>
              <w:rPr>
                <w:rFonts w:ascii="Times New Roman" w:hAnsi="Times New Roman" w:cs="Times New Roman"/>
                <w:sz w:val="18"/>
                <w:szCs w:val="18"/>
              </w:rPr>
              <w:t>5</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1.400,00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720.000,00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21.600,00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14:05</w:t>
            </w:r>
          </w:p>
        </w:tc>
      </w:tr>
      <w:tr w:rsidR="00FF624B" w:rsidTr="00FF624B">
        <w:trPr>
          <w:trHeight w:val="299"/>
        </w:trPr>
        <w:tc>
          <w:tcPr>
            <w:tcW w:w="817" w:type="dxa"/>
          </w:tcPr>
          <w:p w:rsidR="00FF624B" w:rsidRPr="00B86F2E" w:rsidRDefault="00FF624B" w:rsidP="00E60CE2">
            <w:pPr>
              <w:jc w:val="center"/>
              <w:rPr>
                <w:rFonts w:ascii="Times New Roman" w:hAnsi="Times New Roman" w:cs="Times New Roman"/>
                <w:sz w:val="18"/>
                <w:szCs w:val="18"/>
              </w:rPr>
            </w:pPr>
            <w:r w:rsidRPr="00B86F2E">
              <w:rPr>
                <w:rFonts w:ascii="Times New Roman" w:hAnsi="Times New Roman" w:cs="Times New Roman"/>
                <w:sz w:val="18"/>
                <w:szCs w:val="18"/>
              </w:rPr>
              <w:t>45</w:t>
            </w:r>
          </w:p>
        </w:tc>
        <w:tc>
          <w:tcPr>
            <w:tcW w:w="1134" w:type="dxa"/>
          </w:tcPr>
          <w:p w:rsidR="00FF624B" w:rsidRDefault="00FF624B" w:rsidP="00E60CE2">
            <w:pPr>
              <w:jc w:val="center"/>
            </w:pPr>
            <w:r w:rsidRPr="00502141">
              <w:rPr>
                <w:rFonts w:ascii="Times New Roman" w:hAnsi="Times New Roman" w:cs="Times New Roman"/>
                <w:sz w:val="18"/>
                <w:szCs w:val="18"/>
              </w:rPr>
              <w:t>Arsa</w:t>
            </w:r>
          </w:p>
        </w:tc>
        <w:tc>
          <w:tcPr>
            <w:tcW w:w="2126" w:type="dxa"/>
          </w:tcPr>
          <w:p w:rsidR="00FF624B" w:rsidRDefault="00FF624B" w:rsidP="00E60CE2">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sidP="00E60CE2">
            <w:pPr>
              <w:jc w:val="center"/>
            </w:pPr>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E60CE2">
            <w:pPr>
              <w:jc w:val="center"/>
            </w:pPr>
            <w:r w:rsidRPr="002322B3">
              <w:rPr>
                <w:rFonts w:ascii="Times New Roman" w:hAnsi="Times New Roman" w:cs="Times New Roman"/>
                <w:sz w:val="18"/>
                <w:szCs w:val="18"/>
              </w:rPr>
              <w:t>918</w:t>
            </w:r>
          </w:p>
        </w:tc>
        <w:tc>
          <w:tcPr>
            <w:tcW w:w="887" w:type="dxa"/>
          </w:tcPr>
          <w:p w:rsidR="00FF624B" w:rsidRPr="00B86F2E" w:rsidRDefault="00FF624B" w:rsidP="00E60CE2">
            <w:pPr>
              <w:jc w:val="center"/>
              <w:rPr>
                <w:rFonts w:ascii="Times New Roman" w:hAnsi="Times New Roman" w:cs="Times New Roman"/>
                <w:sz w:val="18"/>
                <w:szCs w:val="18"/>
              </w:rPr>
            </w:pPr>
            <w:r>
              <w:rPr>
                <w:rFonts w:ascii="Times New Roman" w:hAnsi="Times New Roman" w:cs="Times New Roman"/>
                <w:sz w:val="18"/>
                <w:szCs w:val="18"/>
              </w:rPr>
              <w:t>6</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1.747,24</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900.000,00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27.000,00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14:10</w:t>
            </w:r>
          </w:p>
        </w:tc>
      </w:tr>
      <w:tr w:rsidR="00FF624B" w:rsidTr="00FF624B">
        <w:trPr>
          <w:trHeight w:val="299"/>
        </w:trPr>
        <w:tc>
          <w:tcPr>
            <w:tcW w:w="817" w:type="dxa"/>
          </w:tcPr>
          <w:p w:rsidR="00FF624B" w:rsidRPr="00B86F2E" w:rsidRDefault="00FF624B" w:rsidP="00E60CE2">
            <w:pPr>
              <w:jc w:val="center"/>
              <w:rPr>
                <w:rFonts w:ascii="Times New Roman" w:hAnsi="Times New Roman" w:cs="Times New Roman"/>
                <w:sz w:val="18"/>
                <w:szCs w:val="18"/>
              </w:rPr>
            </w:pPr>
            <w:r w:rsidRPr="00B86F2E">
              <w:rPr>
                <w:rFonts w:ascii="Times New Roman" w:hAnsi="Times New Roman" w:cs="Times New Roman"/>
                <w:sz w:val="18"/>
                <w:szCs w:val="18"/>
              </w:rPr>
              <w:t>46</w:t>
            </w:r>
          </w:p>
        </w:tc>
        <w:tc>
          <w:tcPr>
            <w:tcW w:w="1134" w:type="dxa"/>
          </w:tcPr>
          <w:p w:rsidR="00FF624B" w:rsidRDefault="00FF624B" w:rsidP="00E60CE2">
            <w:pPr>
              <w:jc w:val="center"/>
            </w:pPr>
            <w:r w:rsidRPr="00502141">
              <w:rPr>
                <w:rFonts w:ascii="Times New Roman" w:hAnsi="Times New Roman" w:cs="Times New Roman"/>
                <w:sz w:val="18"/>
                <w:szCs w:val="18"/>
              </w:rPr>
              <w:t>Arsa</w:t>
            </w:r>
          </w:p>
        </w:tc>
        <w:tc>
          <w:tcPr>
            <w:tcW w:w="2126" w:type="dxa"/>
          </w:tcPr>
          <w:p w:rsidR="00FF624B" w:rsidRDefault="00FF624B" w:rsidP="00E60CE2">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sidP="00E60CE2">
            <w:pPr>
              <w:jc w:val="center"/>
            </w:pPr>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E60CE2">
            <w:pPr>
              <w:jc w:val="center"/>
            </w:pPr>
            <w:r w:rsidRPr="002322B3">
              <w:rPr>
                <w:rFonts w:ascii="Times New Roman" w:hAnsi="Times New Roman" w:cs="Times New Roman"/>
                <w:sz w:val="18"/>
                <w:szCs w:val="18"/>
              </w:rPr>
              <w:t>918</w:t>
            </w:r>
          </w:p>
        </w:tc>
        <w:tc>
          <w:tcPr>
            <w:tcW w:w="887" w:type="dxa"/>
          </w:tcPr>
          <w:p w:rsidR="00FF624B" w:rsidRPr="00B86F2E" w:rsidRDefault="00FF624B" w:rsidP="00E60CE2">
            <w:pPr>
              <w:jc w:val="center"/>
              <w:rPr>
                <w:rFonts w:ascii="Times New Roman" w:hAnsi="Times New Roman" w:cs="Times New Roman"/>
                <w:sz w:val="18"/>
                <w:szCs w:val="18"/>
              </w:rPr>
            </w:pPr>
            <w:r>
              <w:rPr>
                <w:rFonts w:ascii="Times New Roman" w:hAnsi="Times New Roman" w:cs="Times New Roman"/>
                <w:sz w:val="18"/>
                <w:szCs w:val="18"/>
              </w:rPr>
              <w:t>7</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1.342,49</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700.000,00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21.000,00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14:15</w:t>
            </w:r>
          </w:p>
        </w:tc>
      </w:tr>
      <w:tr w:rsidR="00FF624B" w:rsidTr="00FF624B">
        <w:trPr>
          <w:trHeight w:val="299"/>
        </w:trPr>
        <w:tc>
          <w:tcPr>
            <w:tcW w:w="817" w:type="dxa"/>
          </w:tcPr>
          <w:p w:rsidR="00FF624B" w:rsidRPr="00B86F2E" w:rsidRDefault="00FF624B" w:rsidP="00E60CE2">
            <w:pPr>
              <w:jc w:val="center"/>
              <w:rPr>
                <w:rFonts w:ascii="Times New Roman" w:hAnsi="Times New Roman" w:cs="Times New Roman"/>
                <w:sz w:val="18"/>
                <w:szCs w:val="18"/>
              </w:rPr>
            </w:pPr>
            <w:r w:rsidRPr="00B86F2E">
              <w:rPr>
                <w:rFonts w:ascii="Times New Roman" w:hAnsi="Times New Roman" w:cs="Times New Roman"/>
                <w:sz w:val="18"/>
                <w:szCs w:val="18"/>
              </w:rPr>
              <w:t>47</w:t>
            </w:r>
          </w:p>
        </w:tc>
        <w:tc>
          <w:tcPr>
            <w:tcW w:w="1134" w:type="dxa"/>
          </w:tcPr>
          <w:p w:rsidR="00FF624B" w:rsidRDefault="00FF624B" w:rsidP="00E60CE2">
            <w:pPr>
              <w:jc w:val="center"/>
            </w:pPr>
            <w:r w:rsidRPr="00502141">
              <w:rPr>
                <w:rFonts w:ascii="Times New Roman" w:hAnsi="Times New Roman" w:cs="Times New Roman"/>
                <w:sz w:val="18"/>
                <w:szCs w:val="18"/>
              </w:rPr>
              <w:t>Arsa</w:t>
            </w:r>
          </w:p>
        </w:tc>
        <w:tc>
          <w:tcPr>
            <w:tcW w:w="2126" w:type="dxa"/>
          </w:tcPr>
          <w:p w:rsidR="00FF624B" w:rsidRDefault="00FF624B" w:rsidP="00E60CE2">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sidP="00E60CE2">
            <w:pPr>
              <w:jc w:val="center"/>
            </w:pPr>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E60CE2">
            <w:pPr>
              <w:jc w:val="center"/>
            </w:pPr>
            <w:r w:rsidRPr="002322B3">
              <w:rPr>
                <w:rFonts w:ascii="Times New Roman" w:hAnsi="Times New Roman" w:cs="Times New Roman"/>
                <w:sz w:val="18"/>
                <w:szCs w:val="18"/>
              </w:rPr>
              <w:t>918</w:t>
            </w:r>
          </w:p>
        </w:tc>
        <w:tc>
          <w:tcPr>
            <w:tcW w:w="887" w:type="dxa"/>
          </w:tcPr>
          <w:p w:rsidR="00FF624B" w:rsidRPr="00B86F2E" w:rsidRDefault="00FF624B" w:rsidP="00E60CE2">
            <w:pPr>
              <w:jc w:val="center"/>
              <w:rPr>
                <w:rFonts w:ascii="Times New Roman" w:hAnsi="Times New Roman" w:cs="Times New Roman"/>
                <w:sz w:val="18"/>
                <w:szCs w:val="18"/>
              </w:rPr>
            </w:pPr>
            <w:r>
              <w:rPr>
                <w:rFonts w:ascii="Times New Roman" w:hAnsi="Times New Roman" w:cs="Times New Roman"/>
                <w:sz w:val="18"/>
                <w:szCs w:val="18"/>
              </w:rPr>
              <w:t>8</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1.400,01</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720.000,00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21.600,00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14:20</w:t>
            </w:r>
          </w:p>
        </w:tc>
      </w:tr>
      <w:tr w:rsidR="00FF624B" w:rsidTr="00FF624B">
        <w:trPr>
          <w:trHeight w:val="299"/>
        </w:trPr>
        <w:tc>
          <w:tcPr>
            <w:tcW w:w="817" w:type="dxa"/>
          </w:tcPr>
          <w:p w:rsidR="00FF624B" w:rsidRPr="00B86F2E" w:rsidRDefault="00FF624B" w:rsidP="00E60CE2">
            <w:pPr>
              <w:jc w:val="center"/>
              <w:rPr>
                <w:rFonts w:ascii="Times New Roman" w:hAnsi="Times New Roman" w:cs="Times New Roman"/>
                <w:sz w:val="18"/>
                <w:szCs w:val="18"/>
              </w:rPr>
            </w:pPr>
            <w:r w:rsidRPr="00B86F2E">
              <w:rPr>
                <w:rFonts w:ascii="Times New Roman" w:hAnsi="Times New Roman" w:cs="Times New Roman"/>
                <w:sz w:val="18"/>
                <w:szCs w:val="18"/>
              </w:rPr>
              <w:t>48</w:t>
            </w:r>
          </w:p>
        </w:tc>
        <w:tc>
          <w:tcPr>
            <w:tcW w:w="1134" w:type="dxa"/>
          </w:tcPr>
          <w:p w:rsidR="00FF624B" w:rsidRDefault="00FF624B" w:rsidP="00E60CE2">
            <w:pPr>
              <w:jc w:val="center"/>
            </w:pPr>
            <w:r w:rsidRPr="00502141">
              <w:rPr>
                <w:rFonts w:ascii="Times New Roman" w:hAnsi="Times New Roman" w:cs="Times New Roman"/>
                <w:sz w:val="18"/>
                <w:szCs w:val="18"/>
              </w:rPr>
              <w:t>Arsa</w:t>
            </w:r>
          </w:p>
        </w:tc>
        <w:tc>
          <w:tcPr>
            <w:tcW w:w="2126" w:type="dxa"/>
          </w:tcPr>
          <w:p w:rsidR="00FF624B" w:rsidRDefault="00FF624B" w:rsidP="00E60CE2">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sidP="00E60CE2">
            <w:pPr>
              <w:jc w:val="center"/>
            </w:pPr>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E60CE2">
            <w:pPr>
              <w:jc w:val="center"/>
            </w:pPr>
            <w:r w:rsidRPr="002322B3">
              <w:rPr>
                <w:rFonts w:ascii="Times New Roman" w:hAnsi="Times New Roman" w:cs="Times New Roman"/>
                <w:sz w:val="18"/>
                <w:szCs w:val="18"/>
              </w:rPr>
              <w:t>918</w:t>
            </w:r>
          </w:p>
        </w:tc>
        <w:tc>
          <w:tcPr>
            <w:tcW w:w="887" w:type="dxa"/>
          </w:tcPr>
          <w:p w:rsidR="00FF624B" w:rsidRPr="00B86F2E" w:rsidRDefault="00FF624B" w:rsidP="00E60CE2">
            <w:pPr>
              <w:jc w:val="center"/>
              <w:rPr>
                <w:rFonts w:ascii="Times New Roman" w:hAnsi="Times New Roman" w:cs="Times New Roman"/>
                <w:sz w:val="18"/>
                <w:szCs w:val="18"/>
              </w:rPr>
            </w:pPr>
            <w:r>
              <w:rPr>
                <w:rFonts w:ascii="Times New Roman" w:hAnsi="Times New Roman" w:cs="Times New Roman"/>
                <w:sz w:val="18"/>
                <w:szCs w:val="18"/>
              </w:rPr>
              <w:t>9</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1.400,40</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720.000,00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21.600,00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14:25</w:t>
            </w:r>
          </w:p>
        </w:tc>
      </w:tr>
      <w:tr w:rsidR="00FF624B" w:rsidTr="00FF624B">
        <w:trPr>
          <w:trHeight w:val="299"/>
        </w:trPr>
        <w:tc>
          <w:tcPr>
            <w:tcW w:w="817" w:type="dxa"/>
          </w:tcPr>
          <w:p w:rsidR="00FF624B" w:rsidRPr="00B86F2E" w:rsidRDefault="00FF624B" w:rsidP="00E60CE2">
            <w:pPr>
              <w:jc w:val="center"/>
              <w:rPr>
                <w:rFonts w:ascii="Times New Roman" w:hAnsi="Times New Roman" w:cs="Times New Roman"/>
                <w:sz w:val="18"/>
                <w:szCs w:val="18"/>
              </w:rPr>
            </w:pPr>
            <w:r w:rsidRPr="00B86F2E">
              <w:rPr>
                <w:rFonts w:ascii="Times New Roman" w:hAnsi="Times New Roman" w:cs="Times New Roman"/>
                <w:sz w:val="18"/>
                <w:szCs w:val="18"/>
              </w:rPr>
              <w:t>49</w:t>
            </w:r>
          </w:p>
        </w:tc>
        <w:tc>
          <w:tcPr>
            <w:tcW w:w="1134" w:type="dxa"/>
          </w:tcPr>
          <w:p w:rsidR="00FF624B" w:rsidRDefault="00FF624B" w:rsidP="00E60CE2">
            <w:pPr>
              <w:jc w:val="center"/>
            </w:pPr>
            <w:r w:rsidRPr="00502141">
              <w:rPr>
                <w:rFonts w:ascii="Times New Roman" w:hAnsi="Times New Roman" w:cs="Times New Roman"/>
                <w:sz w:val="18"/>
                <w:szCs w:val="18"/>
              </w:rPr>
              <w:t>Arsa</w:t>
            </w:r>
          </w:p>
        </w:tc>
        <w:tc>
          <w:tcPr>
            <w:tcW w:w="2126" w:type="dxa"/>
          </w:tcPr>
          <w:p w:rsidR="00FF624B" w:rsidRDefault="00FF624B" w:rsidP="00E60CE2">
            <w:pPr>
              <w:jc w:val="center"/>
            </w:pPr>
            <w:r w:rsidRPr="006E4457">
              <w:rPr>
                <w:rFonts w:ascii="Times New Roman" w:hAnsi="Times New Roman" w:cs="Times New Roman"/>
                <w:sz w:val="18"/>
                <w:szCs w:val="18"/>
              </w:rPr>
              <w:t xml:space="preserve">Pertek İlçesi </w:t>
            </w:r>
            <w:proofErr w:type="spellStart"/>
            <w:r w:rsidRPr="006E4457">
              <w:rPr>
                <w:rFonts w:ascii="Times New Roman" w:hAnsi="Times New Roman" w:cs="Times New Roman"/>
                <w:sz w:val="18"/>
                <w:szCs w:val="18"/>
              </w:rPr>
              <w:t>Derebaşı</w:t>
            </w:r>
            <w:proofErr w:type="spellEnd"/>
            <w:r w:rsidRPr="006E4457">
              <w:rPr>
                <w:rFonts w:ascii="Times New Roman" w:hAnsi="Times New Roman" w:cs="Times New Roman"/>
                <w:sz w:val="18"/>
                <w:szCs w:val="18"/>
              </w:rPr>
              <w:t xml:space="preserve"> Mahallesi</w:t>
            </w:r>
          </w:p>
        </w:tc>
        <w:tc>
          <w:tcPr>
            <w:tcW w:w="2694" w:type="dxa"/>
          </w:tcPr>
          <w:p w:rsidR="00FF624B" w:rsidRDefault="00FF624B" w:rsidP="00E60CE2">
            <w:pPr>
              <w:jc w:val="center"/>
            </w:pPr>
            <w:r w:rsidRPr="000C4A4F">
              <w:rPr>
                <w:rFonts w:ascii="Times New Roman" w:hAnsi="Times New Roman" w:cs="Times New Roman"/>
                <w:sz w:val="18"/>
                <w:szCs w:val="18"/>
              </w:rPr>
              <w:t xml:space="preserve">Konut Emsal 1,20 </w:t>
            </w:r>
            <w:proofErr w:type="spellStart"/>
            <w:r w:rsidRPr="000C4A4F">
              <w:rPr>
                <w:rFonts w:ascii="Times New Roman" w:hAnsi="Times New Roman" w:cs="Times New Roman"/>
                <w:sz w:val="18"/>
                <w:szCs w:val="18"/>
              </w:rPr>
              <w:t>Yençok</w:t>
            </w:r>
            <w:proofErr w:type="spellEnd"/>
            <w:r w:rsidRPr="000C4A4F">
              <w:rPr>
                <w:rFonts w:ascii="Times New Roman" w:hAnsi="Times New Roman" w:cs="Times New Roman"/>
                <w:sz w:val="18"/>
                <w:szCs w:val="18"/>
              </w:rPr>
              <w:t xml:space="preserve"> 12,50</w:t>
            </w:r>
          </w:p>
        </w:tc>
        <w:tc>
          <w:tcPr>
            <w:tcW w:w="814" w:type="dxa"/>
          </w:tcPr>
          <w:p w:rsidR="00FF624B" w:rsidRDefault="00FF624B" w:rsidP="00E60CE2">
            <w:pPr>
              <w:jc w:val="center"/>
            </w:pPr>
            <w:r w:rsidRPr="002322B3">
              <w:rPr>
                <w:rFonts w:ascii="Times New Roman" w:hAnsi="Times New Roman" w:cs="Times New Roman"/>
                <w:sz w:val="18"/>
                <w:szCs w:val="18"/>
              </w:rPr>
              <w:t>918</w:t>
            </w:r>
          </w:p>
        </w:tc>
        <w:tc>
          <w:tcPr>
            <w:tcW w:w="887" w:type="dxa"/>
          </w:tcPr>
          <w:p w:rsidR="00FF624B" w:rsidRPr="00B86F2E" w:rsidRDefault="00FF624B" w:rsidP="00E60CE2">
            <w:pPr>
              <w:jc w:val="center"/>
              <w:rPr>
                <w:rFonts w:ascii="Times New Roman" w:hAnsi="Times New Roman" w:cs="Times New Roman"/>
                <w:sz w:val="18"/>
                <w:szCs w:val="18"/>
              </w:rPr>
            </w:pPr>
            <w:r>
              <w:rPr>
                <w:rFonts w:ascii="Times New Roman" w:hAnsi="Times New Roman" w:cs="Times New Roman"/>
                <w:sz w:val="18"/>
                <w:szCs w:val="18"/>
              </w:rPr>
              <w:t>10</w:t>
            </w:r>
          </w:p>
        </w:tc>
        <w:tc>
          <w:tcPr>
            <w:tcW w:w="992" w:type="dxa"/>
          </w:tcPr>
          <w:p w:rsidR="00FF624B" w:rsidRPr="00B86F2E" w:rsidRDefault="00FF624B" w:rsidP="00FF624B">
            <w:pPr>
              <w:jc w:val="center"/>
              <w:rPr>
                <w:rFonts w:ascii="Times New Roman" w:hAnsi="Times New Roman" w:cs="Times New Roman"/>
                <w:sz w:val="18"/>
                <w:szCs w:val="18"/>
              </w:rPr>
            </w:pPr>
            <w:r>
              <w:rPr>
                <w:rFonts w:ascii="Times New Roman" w:hAnsi="Times New Roman" w:cs="Times New Roman"/>
                <w:sz w:val="18"/>
                <w:szCs w:val="18"/>
              </w:rPr>
              <w:t>1.332,68</w:t>
            </w:r>
          </w:p>
        </w:tc>
        <w:tc>
          <w:tcPr>
            <w:tcW w:w="1984"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700.000,00 ₺</w:t>
            </w:r>
          </w:p>
        </w:tc>
        <w:tc>
          <w:tcPr>
            <w:tcW w:w="1276" w:type="dxa"/>
            <w:vAlign w:val="center"/>
          </w:tcPr>
          <w:p w:rsidR="00FF624B" w:rsidRPr="00FF624B" w:rsidRDefault="00FF624B">
            <w:pPr>
              <w:jc w:val="center"/>
              <w:rPr>
                <w:rFonts w:ascii="Times New Roman" w:hAnsi="Times New Roman" w:cs="Times New Roman"/>
                <w:color w:val="000000"/>
              </w:rPr>
            </w:pPr>
            <w:r w:rsidRPr="00FF624B">
              <w:rPr>
                <w:rFonts w:ascii="Times New Roman" w:hAnsi="Times New Roman" w:cs="Times New Roman"/>
                <w:color w:val="000000"/>
              </w:rPr>
              <w:t>21.000,00 ₺</w:t>
            </w:r>
          </w:p>
        </w:tc>
        <w:tc>
          <w:tcPr>
            <w:tcW w:w="1134" w:type="dxa"/>
          </w:tcPr>
          <w:p w:rsidR="00FF624B" w:rsidRDefault="00FF624B" w:rsidP="00BB4F30">
            <w:pPr>
              <w:jc w:val="center"/>
            </w:pPr>
            <w:r w:rsidRPr="00B76FF6">
              <w:rPr>
                <w:rFonts w:ascii="Times New Roman" w:hAnsi="Times New Roman" w:cs="Times New Roman"/>
                <w:sz w:val="18"/>
                <w:szCs w:val="18"/>
              </w:rPr>
              <w:t>28.05.2025</w:t>
            </w:r>
          </w:p>
        </w:tc>
        <w:tc>
          <w:tcPr>
            <w:tcW w:w="1088" w:type="dxa"/>
          </w:tcPr>
          <w:p w:rsidR="00FF624B" w:rsidRPr="00B86F2E" w:rsidRDefault="00BB4F30" w:rsidP="00BB4F30">
            <w:pPr>
              <w:jc w:val="center"/>
              <w:rPr>
                <w:rFonts w:ascii="Times New Roman" w:hAnsi="Times New Roman" w:cs="Times New Roman"/>
                <w:sz w:val="18"/>
                <w:szCs w:val="18"/>
              </w:rPr>
            </w:pPr>
            <w:r>
              <w:rPr>
                <w:rFonts w:ascii="Times New Roman" w:hAnsi="Times New Roman" w:cs="Times New Roman"/>
                <w:sz w:val="18"/>
                <w:szCs w:val="18"/>
              </w:rPr>
              <w:t>14:30</w:t>
            </w:r>
          </w:p>
        </w:tc>
      </w:tr>
    </w:tbl>
    <w:p w:rsidR="00AB1C2C" w:rsidRDefault="00AB1C2C" w:rsidP="00AB1C2C">
      <w:pPr>
        <w:rPr>
          <w:rFonts w:ascii="Times New Roman" w:hAnsi="Times New Roman" w:cs="Times New Roman"/>
        </w:rPr>
      </w:pPr>
    </w:p>
    <w:p w:rsidR="008A48BD" w:rsidRPr="00AB1C2C" w:rsidRDefault="00AB1C2C" w:rsidP="00AB1C2C">
      <w:pPr>
        <w:rPr>
          <w:rFonts w:ascii="Times New Roman" w:hAnsi="Times New Roman" w:cs="Times New Roman"/>
        </w:rPr>
      </w:pPr>
      <w:r w:rsidRPr="00AB1C2C">
        <w:rPr>
          <w:rFonts w:ascii="Times New Roman" w:hAnsi="Times New Roman" w:cs="Times New Roman"/>
          <w:b/>
        </w:rPr>
        <w:t>1-</w:t>
      </w:r>
      <w:r>
        <w:rPr>
          <w:rFonts w:ascii="Times New Roman" w:hAnsi="Times New Roman" w:cs="Times New Roman"/>
        </w:rPr>
        <w:t xml:space="preserve"> </w:t>
      </w:r>
      <w:r w:rsidR="008A48BD" w:rsidRPr="00AB1C2C">
        <w:rPr>
          <w:rFonts w:ascii="Times New Roman" w:hAnsi="Times New Roman" w:cs="Times New Roman"/>
        </w:rPr>
        <w:t xml:space="preserve">Yukarıda niteliği, muhammen bedeli ve geçici teminatı belirtilen Tunceli İl Özel İdaresine ait Pertek İlçesi, </w:t>
      </w:r>
      <w:proofErr w:type="spellStart"/>
      <w:r w:rsidR="008A48BD" w:rsidRPr="00AB1C2C">
        <w:rPr>
          <w:rFonts w:ascii="Times New Roman" w:hAnsi="Times New Roman" w:cs="Times New Roman"/>
        </w:rPr>
        <w:t>Derebaşı</w:t>
      </w:r>
      <w:proofErr w:type="spellEnd"/>
      <w:r w:rsidR="008A48BD" w:rsidRPr="00AB1C2C">
        <w:rPr>
          <w:rFonts w:ascii="Times New Roman" w:hAnsi="Times New Roman" w:cs="Times New Roman"/>
        </w:rPr>
        <w:t xml:space="preserve"> Mahallesi ada ve parselleri belirtilen t</w:t>
      </w:r>
      <w:r w:rsidR="00EA1509">
        <w:rPr>
          <w:rFonts w:ascii="Times New Roman" w:hAnsi="Times New Roman" w:cs="Times New Roman"/>
        </w:rPr>
        <w:t>aşınmazların satış işlemi için 28.05.2025</w:t>
      </w:r>
      <w:r w:rsidR="008A48BD" w:rsidRPr="00AB1C2C">
        <w:rPr>
          <w:rFonts w:ascii="Times New Roman" w:hAnsi="Times New Roman" w:cs="Times New Roman"/>
        </w:rPr>
        <w:t xml:space="preserve"> Çarşamba günü saat </w:t>
      </w:r>
      <w:r w:rsidR="00D65E8F" w:rsidRPr="00AB1C2C">
        <w:rPr>
          <w:rFonts w:ascii="Times New Roman" w:hAnsi="Times New Roman" w:cs="Times New Roman"/>
        </w:rPr>
        <w:t>10.30’da</w:t>
      </w:r>
      <w:r w:rsidR="008A48BD" w:rsidRPr="00AB1C2C">
        <w:rPr>
          <w:rFonts w:ascii="Times New Roman" w:hAnsi="Times New Roman" w:cs="Times New Roman"/>
        </w:rPr>
        <w:t xml:space="preserve"> başlamak üzere Tunceli İl Özel İdaresi İl Encümeni huzurunda İl Encümen toplantı salonunda yapılacaktır.</w:t>
      </w:r>
    </w:p>
    <w:p w:rsidR="00AB1C2C" w:rsidRDefault="00AB1C2C" w:rsidP="00AB1C2C">
      <w:pPr>
        <w:rPr>
          <w:rFonts w:ascii="Times New Roman" w:hAnsi="Times New Roman" w:cs="Times New Roman"/>
        </w:rPr>
      </w:pPr>
      <w:r>
        <w:rPr>
          <w:rFonts w:ascii="Times New Roman" w:hAnsi="Times New Roman" w:cs="Times New Roman"/>
          <w:b/>
        </w:rPr>
        <w:t xml:space="preserve">2- </w:t>
      </w:r>
      <w:r w:rsidR="008A48BD" w:rsidRPr="00AB1C2C">
        <w:rPr>
          <w:rFonts w:ascii="Times New Roman" w:hAnsi="Times New Roman" w:cs="Times New Roman"/>
        </w:rPr>
        <w:t>Bu ihale konusu taşınmazlara ai</w:t>
      </w:r>
      <w:r>
        <w:rPr>
          <w:rFonts w:ascii="Times New Roman" w:hAnsi="Times New Roman" w:cs="Times New Roman"/>
        </w:rPr>
        <w:t xml:space="preserve">t teknik şartname mesai saati </w:t>
      </w:r>
      <w:r w:rsidR="00D65E8F">
        <w:rPr>
          <w:rFonts w:ascii="Times New Roman" w:hAnsi="Times New Roman" w:cs="Times New Roman"/>
        </w:rPr>
        <w:t>dâhilinde</w:t>
      </w:r>
      <w:r w:rsidR="008A48BD" w:rsidRPr="00AB1C2C">
        <w:rPr>
          <w:rFonts w:ascii="Times New Roman" w:hAnsi="Times New Roman" w:cs="Times New Roman"/>
        </w:rPr>
        <w:t xml:space="preserve"> Tunceli İl Özel İdaresi Emlak ve İstimlak Müdürlüğünde görülebilir. İhale Şartnamesi satın alma b</w:t>
      </w:r>
      <w:r w:rsidR="002A1B00" w:rsidRPr="00AB1C2C">
        <w:rPr>
          <w:rFonts w:ascii="Times New Roman" w:hAnsi="Times New Roman" w:cs="Times New Roman"/>
        </w:rPr>
        <w:t>ed</w:t>
      </w:r>
      <w:r>
        <w:rPr>
          <w:rFonts w:ascii="Times New Roman" w:hAnsi="Times New Roman" w:cs="Times New Roman"/>
        </w:rPr>
        <w:t>eli (</w:t>
      </w:r>
      <w:r w:rsidR="00EA1509">
        <w:rPr>
          <w:rFonts w:ascii="Times New Roman" w:hAnsi="Times New Roman" w:cs="Times New Roman"/>
        </w:rPr>
        <w:t>Doküman Bedeli) 15.0</w:t>
      </w:r>
      <w:r>
        <w:rPr>
          <w:rFonts w:ascii="Times New Roman" w:hAnsi="Times New Roman" w:cs="Times New Roman"/>
        </w:rPr>
        <w:t>00,00 TL’dir</w:t>
      </w:r>
      <w:r w:rsidR="002A1B00" w:rsidRPr="00AB1C2C">
        <w:rPr>
          <w:rFonts w:ascii="Times New Roman" w:hAnsi="Times New Roman" w:cs="Times New Roman"/>
        </w:rPr>
        <w:t xml:space="preserve">   </w:t>
      </w:r>
    </w:p>
    <w:p w:rsidR="00AB1C2C" w:rsidRDefault="002A1B00" w:rsidP="00AB1C2C">
      <w:pPr>
        <w:rPr>
          <w:rFonts w:ascii="Times New Roman" w:hAnsi="Times New Roman" w:cs="Times New Roman"/>
        </w:rPr>
      </w:pPr>
      <w:r w:rsidRPr="00AB1C2C">
        <w:rPr>
          <w:rFonts w:ascii="Times New Roman" w:hAnsi="Times New Roman" w:cs="Times New Roman"/>
        </w:rPr>
        <w:t xml:space="preserve">Tunceli İl Özel İdaresi Ziraat Bankası Tunceli Şubesi </w:t>
      </w:r>
      <w:r w:rsidRPr="00AB1C2C">
        <w:rPr>
          <w:rFonts w:ascii="Times New Roman" w:hAnsi="Times New Roman" w:cs="Times New Roman"/>
          <w:b/>
        </w:rPr>
        <w:t xml:space="preserve">TR32 0001 0002 9825 8311 2950 02 </w:t>
      </w:r>
      <w:proofErr w:type="spellStart"/>
      <w:r w:rsidRPr="00AB1C2C">
        <w:rPr>
          <w:rFonts w:ascii="Times New Roman" w:hAnsi="Times New Roman" w:cs="Times New Roman"/>
        </w:rPr>
        <w:t>Iban</w:t>
      </w:r>
      <w:proofErr w:type="spellEnd"/>
      <w:r w:rsidRPr="00AB1C2C">
        <w:rPr>
          <w:rFonts w:ascii="Times New Roman" w:hAnsi="Times New Roman" w:cs="Times New Roman"/>
        </w:rPr>
        <w:t xml:space="preserve"> hesabına doküman bedeli yatırmak zorunludur.</w:t>
      </w:r>
      <w:r w:rsidR="00AB1C2C" w:rsidRPr="00AB1C2C">
        <w:rPr>
          <w:rFonts w:ascii="Times New Roman" w:hAnsi="Times New Roman" w:cs="Times New Roman"/>
        </w:rPr>
        <w:t xml:space="preserve"> </w:t>
      </w:r>
    </w:p>
    <w:p w:rsidR="00AB1C2C" w:rsidRDefault="00AB1C2C" w:rsidP="00AB1C2C">
      <w:pPr>
        <w:rPr>
          <w:rFonts w:ascii="Times New Roman" w:hAnsi="Times New Roman" w:cs="Times New Roman"/>
        </w:rPr>
      </w:pPr>
      <w:r w:rsidRPr="00AB1C2C">
        <w:rPr>
          <w:rFonts w:ascii="Times New Roman" w:hAnsi="Times New Roman" w:cs="Times New Roman"/>
        </w:rPr>
        <w:t xml:space="preserve">Tunceli İl Özel İdaresi Ziraat Bankası Tunceli Şubesi </w:t>
      </w:r>
      <w:r w:rsidRPr="00AB1C2C">
        <w:rPr>
          <w:rFonts w:ascii="Times New Roman" w:hAnsi="Times New Roman" w:cs="Times New Roman"/>
          <w:b/>
        </w:rPr>
        <w:t xml:space="preserve">TR23 0001 0002 9825 8311 2950 67 </w:t>
      </w:r>
      <w:proofErr w:type="spellStart"/>
      <w:r w:rsidRPr="00AB1C2C">
        <w:rPr>
          <w:rFonts w:ascii="Times New Roman" w:hAnsi="Times New Roman" w:cs="Times New Roman"/>
        </w:rPr>
        <w:t>Iban</w:t>
      </w:r>
      <w:proofErr w:type="spellEnd"/>
      <w:r w:rsidRPr="00AB1C2C">
        <w:rPr>
          <w:rFonts w:ascii="Times New Roman" w:hAnsi="Times New Roman" w:cs="Times New Roman"/>
        </w:rPr>
        <w:t xml:space="preserve"> hesabına geçici teminatı yatırmak zorunludur.</w:t>
      </w:r>
    </w:p>
    <w:p w:rsidR="00B7567F" w:rsidRDefault="00B7567F" w:rsidP="00AB1C2C">
      <w:pPr>
        <w:rPr>
          <w:rFonts w:ascii="Times New Roman" w:hAnsi="Times New Roman" w:cs="Times New Roman"/>
          <w:u w:val="single"/>
        </w:rPr>
      </w:pPr>
      <w:r>
        <w:rPr>
          <w:rFonts w:ascii="Times New Roman" w:hAnsi="Times New Roman" w:cs="Times New Roman"/>
          <w:b/>
        </w:rPr>
        <w:t xml:space="preserve">3- </w:t>
      </w:r>
      <w:r>
        <w:rPr>
          <w:rFonts w:ascii="Times New Roman" w:hAnsi="Times New Roman" w:cs="Times New Roman"/>
          <w:u w:val="single"/>
        </w:rPr>
        <w:t>İhaleye katılmak isteyen isteklilerde aşağıdaki şartlar ve belgeler aranır.</w:t>
      </w:r>
    </w:p>
    <w:p w:rsidR="00B7567F" w:rsidRDefault="00B7567F" w:rsidP="00AB1C2C">
      <w:pPr>
        <w:rPr>
          <w:rFonts w:ascii="Times New Roman" w:hAnsi="Times New Roman" w:cs="Times New Roman"/>
          <w:b/>
          <w:u w:val="single"/>
        </w:rPr>
      </w:pPr>
      <w:r>
        <w:rPr>
          <w:rFonts w:ascii="Times New Roman" w:hAnsi="Times New Roman" w:cs="Times New Roman"/>
          <w:b/>
        </w:rPr>
        <w:t>3-A)</w:t>
      </w:r>
      <w:r>
        <w:rPr>
          <w:rFonts w:ascii="Times New Roman" w:hAnsi="Times New Roman" w:cs="Times New Roman"/>
          <w:b/>
          <w:u w:val="single"/>
        </w:rPr>
        <w:t>İstekli gerçek kişi ise;</w:t>
      </w:r>
    </w:p>
    <w:p w:rsidR="00B7567F" w:rsidRDefault="00B7567F" w:rsidP="00AB1C2C">
      <w:pPr>
        <w:rPr>
          <w:rFonts w:ascii="Times New Roman" w:hAnsi="Times New Roman" w:cs="Times New Roman"/>
        </w:rPr>
      </w:pPr>
      <w:r>
        <w:rPr>
          <w:rFonts w:ascii="Times New Roman" w:hAnsi="Times New Roman" w:cs="Times New Roman"/>
          <w:b/>
        </w:rPr>
        <w:t xml:space="preserve">3.A.1- </w:t>
      </w:r>
      <w:r>
        <w:rPr>
          <w:rFonts w:ascii="Times New Roman" w:hAnsi="Times New Roman" w:cs="Times New Roman"/>
        </w:rPr>
        <w:t>Yasal yerleşim yeri belgesi (</w:t>
      </w:r>
      <w:r w:rsidR="00D65E8F">
        <w:rPr>
          <w:rFonts w:ascii="Times New Roman" w:hAnsi="Times New Roman" w:cs="Times New Roman"/>
        </w:rPr>
        <w:t>İkametgâh</w:t>
      </w:r>
      <w:r>
        <w:rPr>
          <w:rFonts w:ascii="Times New Roman" w:hAnsi="Times New Roman" w:cs="Times New Roman"/>
        </w:rPr>
        <w:t>).</w:t>
      </w:r>
    </w:p>
    <w:p w:rsidR="00B7567F" w:rsidRDefault="00B7567F" w:rsidP="00AB1C2C">
      <w:pPr>
        <w:rPr>
          <w:rFonts w:ascii="Times New Roman" w:hAnsi="Times New Roman" w:cs="Times New Roman"/>
        </w:rPr>
      </w:pPr>
      <w:r>
        <w:rPr>
          <w:rFonts w:ascii="Times New Roman" w:hAnsi="Times New Roman" w:cs="Times New Roman"/>
          <w:b/>
        </w:rPr>
        <w:t xml:space="preserve">3.A.2- </w:t>
      </w:r>
      <w:r>
        <w:rPr>
          <w:rFonts w:ascii="Times New Roman" w:hAnsi="Times New Roman" w:cs="Times New Roman"/>
        </w:rPr>
        <w:t xml:space="preserve">İstekliler adına </w:t>
      </w:r>
      <w:r w:rsidR="00D65E8F">
        <w:rPr>
          <w:rFonts w:ascii="Times New Roman" w:hAnsi="Times New Roman" w:cs="Times New Roman"/>
        </w:rPr>
        <w:t>vekâleten</w:t>
      </w:r>
      <w:r>
        <w:rPr>
          <w:rFonts w:ascii="Times New Roman" w:hAnsi="Times New Roman" w:cs="Times New Roman"/>
        </w:rPr>
        <w:t xml:space="preserve"> iştirak ediliyor ise istekli adına teklifte bulunacak kimselerin noter </w:t>
      </w:r>
      <w:r w:rsidR="00690F47">
        <w:rPr>
          <w:rFonts w:ascii="Times New Roman" w:hAnsi="Times New Roman" w:cs="Times New Roman"/>
        </w:rPr>
        <w:t xml:space="preserve">onaylı </w:t>
      </w:r>
      <w:r w:rsidR="003B2C45">
        <w:rPr>
          <w:rFonts w:ascii="Times New Roman" w:hAnsi="Times New Roman" w:cs="Times New Roman"/>
        </w:rPr>
        <w:t>vekâletname</w:t>
      </w:r>
      <w:r w:rsidR="00690F47">
        <w:rPr>
          <w:rFonts w:ascii="Times New Roman" w:hAnsi="Times New Roman" w:cs="Times New Roman"/>
        </w:rPr>
        <w:t xml:space="preserve"> ve imza </w:t>
      </w:r>
      <w:proofErr w:type="spellStart"/>
      <w:r w:rsidR="00690F47">
        <w:rPr>
          <w:rFonts w:ascii="Times New Roman" w:hAnsi="Times New Roman" w:cs="Times New Roman"/>
        </w:rPr>
        <w:t>sirküsü</w:t>
      </w:r>
      <w:proofErr w:type="spellEnd"/>
      <w:r w:rsidR="00690F47">
        <w:rPr>
          <w:rFonts w:ascii="Times New Roman" w:hAnsi="Times New Roman" w:cs="Times New Roman"/>
        </w:rPr>
        <w:t>.</w:t>
      </w:r>
    </w:p>
    <w:p w:rsidR="00B7567F" w:rsidRDefault="00B7567F" w:rsidP="00AB1C2C">
      <w:pPr>
        <w:rPr>
          <w:rFonts w:ascii="Times New Roman" w:hAnsi="Times New Roman" w:cs="Times New Roman"/>
        </w:rPr>
      </w:pPr>
      <w:r>
        <w:rPr>
          <w:rFonts w:ascii="Times New Roman" w:hAnsi="Times New Roman" w:cs="Times New Roman"/>
          <w:b/>
        </w:rPr>
        <w:t xml:space="preserve">3.A.3- </w:t>
      </w:r>
      <w:r w:rsidR="00EA1509">
        <w:rPr>
          <w:rFonts w:ascii="Times New Roman" w:hAnsi="Times New Roman" w:cs="Times New Roman"/>
        </w:rPr>
        <w:t>Nüfus kayıt örneği veya</w:t>
      </w:r>
      <w:r>
        <w:rPr>
          <w:rFonts w:ascii="Times New Roman" w:hAnsi="Times New Roman" w:cs="Times New Roman"/>
        </w:rPr>
        <w:t xml:space="preserve"> fotokopisi.</w:t>
      </w:r>
    </w:p>
    <w:p w:rsidR="00B7567F" w:rsidRDefault="005F509D" w:rsidP="00AB1C2C">
      <w:pPr>
        <w:rPr>
          <w:rFonts w:ascii="Times New Roman" w:hAnsi="Times New Roman" w:cs="Times New Roman"/>
        </w:rPr>
      </w:pPr>
      <w:r>
        <w:rPr>
          <w:rFonts w:ascii="Times New Roman" w:hAnsi="Times New Roman" w:cs="Times New Roman"/>
          <w:b/>
        </w:rPr>
        <w:t xml:space="preserve">3.A.4- </w:t>
      </w:r>
      <w:r w:rsidR="00B7567F">
        <w:rPr>
          <w:rFonts w:ascii="Times New Roman" w:hAnsi="Times New Roman" w:cs="Times New Roman"/>
        </w:rPr>
        <w:t xml:space="preserve">Geçici teminatın ödendiğine dair makbuz veya limit </w:t>
      </w:r>
      <w:r w:rsidR="00D65E8F">
        <w:rPr>
          <w:rFonts w:ascii="Times New Roman" w:hAnsi="Times New Roman" w:cs="Times New Roman"/>
        </w:rPr>
        <w:t>dâhili</w:t>
      </w:r>
      <w:r w:rsidR="00B7567F">
        <w:rPr>
          <w:rFonts w:ascii="Times New Roman" w:hAnsi="Times New Roman" w:cs="Times New Roman"/>
        </w:rPr>
        <w:t xml:space="preserve"> banka teminatı mektubu.</w:t>
      </w:r>
    </w:p>
    <w:p w:rsidR="005F509D" w:rsidRDefault="005F509D" w:rsidP="00AB1C2C">
      <w:pPr>
        <w:rPr>
          <w:rFonts w:ascii="Times New Roman" w:hAnsi="Times New Roman" w:cs="Times New Roman"/>
        </w:rPr>
      </w:pPr>
      <w:r>
        <w:rPr>
          <w:rFonts w:ascii="Times New Roman" w:hAnsi="Times New Roman" w:cs="Times New Roman"/>
          <w:b/>
        </w:rPr>
        <w:t xml:space="preserve">3.A.5- </w:t>
      </w:r>
      <w:r>
        <w:rPr>
          <w:rFonts w:ascii="Times New Roman" w:hAnsi="Times New Roman" w:cs="Times New Roman"/>
        </w:rPr>
        <w:t>Şartname dosyası satın alındığına dair alındı belgesi ve makbuz.</w:t>
      </w:r>
    </w:p>
    <w:p w:rsidR="005F509D" w:rsidRDefault="005F509D" w:rsidP="00AB1C2C">
      <w:pPr>
        <w:rPr>
          <w:rFonts w:ascii="Times New Roman" w:hAnsi="Times New Roman" w:cs="Times New Roman"/>
        </w:rPr>
      </w:pPr>
      <w:r>
        <w:rPr>
          <w:rFonts w:ascii="Times New Roman" w:hAnsi="Times New Roman" w:cs="Times New Roman"/>
          <w:b/>
        </w:rPr>
        <w:t>3</w:t>
      </w:r>
      <w:r>
        <w:rPr>
          <w:rFonts w:ascii="Times New Roman" w:hAnsi="Times New Roman" w:cs="Times New Roman"/>
        </w:rPr>
        <w:t>.</w:t>
      </w:r>
      <w:r>
        <w:rPr>
          <w:rFonts w:ascii="Times New Roman" w:hAnsi="Times New Roman" w:cs="Times New Roman"/>
          <w:b/>
        </w:rPr>
        <w:t>A.6</w:t>
      </w:r>
      <w:r>
        <w:rPr>
          <w:rFonts w:ascii="Times New Roman" w:hAnsi="Times New Roman" w:cs="Times New Roman"/>
        </w:rPr>
        <w:t>- Tebligat için Türkiye’de adres gösterir belge (Adres Beyanı).</w:t>
      </w:r>
    </w:p>
    <w:p w:rsidR="005F509D" w:rsidRDefault="005F509D" w:rsidP="00AB1C2C">
      <w:pPr>
        <w:rPr>
          <w:rFonts w:ascii="Times New Roman" w:hAnsi="Times New Roman" w:cs="Times New Roman"/>
        </w:rPr>
      </w:pPr>
      <w:r>
        <w:rPr>
          <w:rFonts w:ascii="Times New Roman" w:hAnsi="Times New Roman" w:cs="Times New Roman"/>
          <w:b/>
        </w:rPr>
        <w:t>3.A.7</w:t>
      </w:r>
      <w:r>
        <w:rPr>
          <w:rFonts w:ascii="Times New Roman" w:hAnsi="Times New Roman" w:cs="Times New Roman"/>
        </w:rPr>
        <w:t>- Her sayfası imzalanmış şartname ve eklerinin kabul edildiğine dair imzalı nüshası</w:t>
      </w:r>
    </w:p>
    <w:p w:rsidR="005F509D" w:rsidRDefault="005F509D" w:rsidP="00AB1C2C">
      <w:pPr>
        <w:rPr>
          <w:rFonts w:ascii="Times New Roman" w:hAnsi="Times New Roman" w:cs="Times New Roman"/>
        </w:rPr>
      </w:pPr>
      <w:r>
        <w:rPr>
          <w:rFonts w:ascii="Times New Roman" w:hAnsi="Times New Roman" w:cs="Times New Roman"/>
          <w:b/>
        </w:rPr>
        <w:t>3.A.8</w:t>
      </w:r>
      <w:r>
        <w:rPr>
          <w:rFonts w:ascii="Times New Roman" w:hAnsi="Times New Roman" w:cs="Times New Roman"/>
        </w:rPr>
        <w:t>- Tunceli İl Özel İdaresine borcu olmadığına dair borcu yoktur yazısı.</w:t>
      </w:r>
    </w:p>
    <w:p w:rsidR="005F509D" w:rsidRDefault="005F509D" w:rsidP="00AB1C2C">
      <w:pPr>
        <w:rPr>
          <w:rFonts w:ascii="Times New Roman" w:hAnsi="Times New Roman" w:cs="Times New Roman"/>
        </w:rPr>
      </w:pPr>
    </w:p>
    <w:p w:rsidR="005F509D" w:rsidRDefault="005F509D" w:rsidP="00AB1C2C">
      <w:pPr>
        <w:rPr>
          <w:rFonts w:ascii="Times New Roman" w:hAnsi="Times New Roman" w:cs="Times New Roman"/>
          <w:b/>
        </w:rPr>
      </w:pPr>
      <w:r>
        <w:rPr>
          <w:rFonts w:ascii="Times New Roman" w:hAnsi="Times New Roman" w:cs="Times New Roman"/>
          <w:b/>
        </w:rPr>
        <w:t>3-B)</w:t>
      </w:r>
      <w:r>
        <w:rPr>
          <w:rFonts w:ascii="Times New Roman" w:hAnsi="Times New Roman" w:cs="Times New Roman"/>
          <w:b/>
          <w:u w:val="single"/>
        </w:rPr>
        <w:t xml:space="preserve">İstekli tüzel kişilik </w:t>
      </w:r>
      <w:r w:rsidR="00D65E8F">
        <w:rPr>
          <w:rFonts w:ascii="Times New Roman" w:hAnsi="Times New Roman" w:cs="Times New Roman"/>
          <w:b/>
          <w:u w:val="single"/>
        </w:rPr>
        <w:t>ise;</w:t>
      </w:r>
    </w:p>
    <w:p w:rsidR="005F509D" w:rsidRPr="00F65BC1" w:rsidRDefault="005F509D" w:rsidP="00810379">
      <w:pPr>
        <w:spacing w:line="237" w:lineRule="auto"/>
        <w:ind w:left="60" w:right="2" w:hanging="40"/>
        <w:jc w:val="both"/>
        <w:rPr>
          <w:rFonts w:ascii="Times New Roman" w:eastAsia="Calibri" w:hAnsi="Times New Roman" w:cs="Times New Roman"/>
          <w:color w:val="000000"/>
          <w:lang w:eastAsia="tr-TR"/>
        </w:rPr>
      </w:pPr>
      <w:r>
        <w:rPr>
          <w:rFonts w:ascii="Times New Roman" w:hAnsi="Times New Roman" w:cs="Times New Roman"/>
          <w:b/>
        </w:rPr>
        <w:t>3.B.1</w:t>
      </w:r>
      <w:r>
        <w:rPr>
          <w:rFonts w:ascii="Times New Roman" w:hAnsi="Times New Roman" w:cs="Times New Roman"/>
        </w:rPr>
        <w:t>-</w:t>
      </w:r>
      <w:r w:rsidR="00810379" w:rsidRPr="00810379">
        <w:rPr>
          <w:rFonts w:ascii="Calibri" w:eastAsia="Calibri" w:hAnsi="Calibri" w:cstheme="minorBidi"/>
          <w:color w:val="000000"/>
          <w:lang w:eastAsia="tr-TR"/>
        </w:rPr>
        <w:t xml:space="preserve"> </w:t>
      </w:r>
      <w:r w:rsidR="00810379" w:rsidRPr="00F65BC1">
        <w:rPr>
          <w:rFonts w:ascii="Times New Roman" w:eastAsia="Calibri" w:hAnsi="Times New Roman" w:cs="Times New Roman"/>
          <w:color w:val="000000"/>
          <w:lang w:eastAsia="tr-TR"/>
        </w:rPr>
        <w:t>Tüzel kişinin siciline kayıtlı olduğu i</w:t>
      </w:r>
      <w:r w:rsidR="00117752">
        <w:rPr>
          <w:rFonts w:ascii="Times New Roman" w:eastAsia="Calibri" w:hAnsi="Times New Roman" w:cs="Times New Roman"/>
          <w:color w:val="000000"/>
          <w:lang w:eastAsia="tr-TR"/>
        </w:rPr>
        <w:t>dareden (İl Sivil Toplumla İlişkiler Müdürlüğünden, Ticaret ve Sanayi O</w:t>
      </w:r>
      <w:bookmarkStart w:id="0" w:name="_GoBack"/>
      <w:bookmarkEnd w:id="0"/>
      <w:r w:rsidR="00810379" w:rsidRPr="00F65BC1">
        <w:rPr>
          <w:rFonts w:ascii="Times New Roman" w:eastAsia="Calibri" w:hAnsi="Times New Roman" w:cs="Times New Roman"/>
          <w:color w:val="000000"/>
          <w:lang w:eastAsia="tr-TR"/>
        </w:rPr>
        <w:t xml:space="preserve">dasından, Ticaret Sicil Müdürlüğünden veya ilgili makamdan) ihalenin yapıldığı yıl içinde alınmış tüzel kişinin siciline kayıtlı ve halen faaliyette olduğuna dair </w:t>
      </w:r>
      <w:r w:rsidR="00B01A0A">
        <w:rPr>
          <w:rFonts w:ascii="Times New Roman" w:eastAsia="Calibri" w:hAnsi="Times New Roman" w:cs="Times New Roman"/>
          <w:color w:val="000000"/>
          <w:lang w:eastAsia="tr-TR"/>
        </w:rPr>
        <w:t>faaliyet belgesi.</w:t>
      </w:r>
    </w:p>
    <w:p w:rsidR="00C60CC8" w:rsidRPr="00F65BC1" w:rsidRDefault="00C60CC8" w:rsidP="00AB1C2C">
      <w:pPr>
        <w:rPr>
          <w:rFonts w:ascii="Times New Roman" w:hAnsi="Times New Roman" w:cs="Times New Roman"/>
        </w:rPr>
      </w:pPr>
      <w:r w:rsidRPr="00F65BC1">
        <w:rPr>
          <w:rFonts w:ascii="Times New Roman" w:hAnsi="Times New Roman" w:cs="Times New Roman"/>
          <w:b/>
        </w:rPr>
        <w:t>3.B.2</w:t>
      </w:r>
      <w:r w:rsidRPr="00F65BC1">
        <w:rPr>
          <w:rFonts w:ascii="Times New Roman" w:hAnsi="Times New Roman" w:cs="Times New Roman"/>
        </w:rPr>
        <w:t xml:space="preserve">- </w:t>
      </w:r>
      <w:r w:rsidR="00810379" w:rsidRPr="00F65BC1">
        <w:rPr>
          <w:rFonts w:ascii="Times New Roman" w:eastAsia="Calibri" w:hAnsi="Times New Roman" w:cs="Times New Roman"/>
          <w:color w:val="000000"/>
        </w:rPr>
        <w:t>Tüzel kişiler adına ihaleye katılacak veya teklifte bulunacak kişilerin tüzel kişiliği temsile tam yetkili olduklarını gösterir noterce tasdikli imza sirküleri (Dernekler için ihaleye katılmak üzere yetkilendirdikleri kişiyi belirten karar defterinin ilgili sayfasının Noter tasdikli sureti ve yetkilinin Noter tasdikli imza beyannamesi)</w:t>
      </w:r>
    </w:p>
    <w:p w:rsidR="00C60CC8" w:rsidRPr="00F65BC1" w:rsidRDefault="00C60CC8" w:rsidP="00AB1C2C">
      <w:pPr>
        <w:rPr>
          <w:rFonts w:ascii="Times New Roman" w:hAnsi="Times New Roman" w:cs="Times New Roman"/>
        </w:rPr>
      </w:pPr>
      <w:r w:rsidRPr="00F65BC1">
        <w:rPr>
          <w:rFonts w:ascii="Times New Roman" w:hAnsi="Times New Roman" w:cs="Times New Roman"/>
          <w:b/>
        </w:rPr>
        <w:t xml:space="preserve">3.B.3- </w:t>
      </w:r>
      <w:r w:rsidR="00810379" w:rsidRPr="00F65BC1">
        <w:rPr>
          <w:rFonts w:ascii="Times New Roman" w:eastAsia="Calibri" w:hAnsi="Times New Roman" w:cs="Times New Roman"/>
          <w:color w:val="000000"/>
        </w:rPr>
        <w:t>İstekli Şirket ise, Ticaret ve Sanayi Odası Kaydı, Ticaret Sicil Gazetesi, Şirketi temsile yetkili kişilerin temsil belgesi ve temsile yetkili şahısların noterde düzenlenmiş ıslak imzalı imza sirküleri.</w:t>
      </w:r>
    </w:p>
    <w:p w:rsidR="00810379" w:rsidRPr="00F65BC1" w:rsidRDefault="00C60CC8" w:rsidP="00AB1C2C">
      <w:pPr>
        <w:rPr>
          <w:rFonts w:ascii="Times New Roman" w:eastAsia="Calibri" w:hAnsi="Times New Roman" w:cs="Times New Roman"/>
          <w:color w:val="000000"/>
        </w:rPr>
      </w:pPr>
      <w:r w:rsidRPr="00F65BC1">
        <w:rPr>
          <w:rFonts w:ascii="Times New Roman" w:hAnsi="Times New Roman" w:cs="Times New Roman"/>
          <w:b/>
        </w:rPr>
        <w:t xml:space="preserve">3.B.4- </w:t>
      </w:r>
      <w:r w:rsidR="00810379" w:rsidRPr="00F65BC1">
        <w:rPr>
          <w:rFonts w:ascii="Times New Roman" w:eastAsia="Calibri" w:hAnsi="Times New Roman" w:cs="Times New Roman"/>
          <w:color w:val="000000"/>
        </w:rPr>
        <w:t>Dernekler için Dernek Tüzüğünün noter tasdikli sureti.</w:t>
      </w:r>
    </w:p>
    <w:p w:rsidR="00810379" w:rsidRPr="00F65BC1" w:rsidRDefault="00C60CC8" w:rsidP="00810379">
      <w:pPr>
        <w:spacing w:line="237" w:lineRule="auto"/>
        <w:ind w:left="20" w:right="2"/>
        <w:jc w:val="both"/>
        <w:rPr>
          <w:rFonts w:ascii="Times New Roman" w:eastAsia="Calibri" w:hAnsi="Times New Roman" w:cs="Times New Roman"/>
          <w:color w:val="000000"/>
          <w:lang w:eastAsia="tr-TR"/>
        </w:rPr>
      </w:pPr>
      <w:r w:rsidRPr="00F65BC1">
        <w:rPr>
          <w:rFonts w:ascii="Times New Roman" w:hAnsi="Times New Roman" w:cs="Times New Roman"/>
          <w:b/>
        </w:rPr>
        <w:lastRenderedPageBreak/>
        <w:t xml:space="preserve">3.B.5- </w:t>
      </w:r>
      <w:r w:rsidR="00810379" w:rsidRPr="00F65BC1">
        <w:rPr>
          <w:rFonts w:ascii="Times New Roman" w:eastAsia="Calibri" w:hAnsi="Times New Roman" w:cs="Times New Roman"/>
          <w:color w:val="000000"/>
          <w:lang w:eastAsia="tr-TR"/>
        </w:rPr>
        <w:t>Şartnamede belirtilen Geçici Teminatın ödendiğine dair makbuz, belge veya Banka Teminat Mektubu.</w:t>
      </w:r>
    </w:p>
    <w:p w:rsidR="00C60CC8" w:rsidRPr="00F65BC1" w:rsidRDefault="00C60CC8" w:rsidP="00810379">
      <w:pPr>
        <w:spacing w:line="237" w:lineRule="auto"/>
        <w:ind w:left="20" w:right="2"/>
        <w:jc w:val="both"/>
        <w:rPr>
          <w:rFonts w:ascii="Times New Roman" w:hAnsi="Times New Roman" w:cs="Times New Roman"/>
        </w:rPr>
      </w:pPr>
      <w:r w:rsidRPr="00F65BC1">
        <w:rPr>
          <w:rFonts w:ascii="Times New Roman" w:hAnsi="Times New Roman" w:cs="Times New Roman"/>
          <w:b/>
        </w:rPr>
        <w:t xml:space="preserve">3.B.6- </w:t>
      </w:r>
      <w:r w:rsidR="00810379" w:rsidRPr="00F65BC1">
        <w:rPr>
          <w:rFonts w:ascii="Times New Roman" w:eastAsia="Calibri" w:hAnsi="Times New Roman" w:cs="Times New Roman"/>
          <w:color w:val="000000"/>
        </w:rPr>
        <w:t>İhale şartname dosyası satın alındığına dair alındı belgesi ve makbuz.</w:t>
      </w:r>
    </w:p>
    <w:p w:rsidR="00C60CC8" w:rsidRPr="00F65BC1" w:rsidRDefault="00C60CC8" w:rsidP="00AB1C2C">
      <w:pPr>
        <w:rPr>
          <w:rFonts w:ascii="Times New Roman" w:eastAsia="Calibri" w:hAnsi="Times New Roman" w:cs="Times New Roman"/>
          <w:color w:val="000000"/>
        </w:rPr>
      </w:pPr>
      <w:r w:rsidRPr="00F65BC1">
        <w:rPr>
          <w:rFonts w:ascii="Times New Roman" w:hAnsi="Times New Roman" w:cs="Times New Roman"/>
          <w:b/>
        </w:rPr>
        <w:t xml:space="preserve">3.B.7- </w:t>
      </w:r>
      <w:r w:rsidR="00810379" w:rsidRPr="00F65BC1">
        <w:rPr>
          <w:rFonts w:ascii="Times New Roman" w:eastAsia="Calibri" w:hAnsi="Times New Roman" w:cs="Times New Roman"/>
          <w:color w:val="000000"/>
        </w:rPr>
        <w:t>Temsil durumunda Noter tasdikli vekâletname ve vekâlet edene ait imza beyannamesi ile kimlik fotokopisi.</w:t>
      </w:r>
    </w:p>
    <w:p w:rsidR="00810379" w:rsidRPr="00F65BC1" w:rsidRDefault="00810379" w:rsidP="00AB1C2C">
      <w:pPr>
        <w:rPr>
          <w:rFonts w:ascii="Times New Roman" w:eastAsia="Calibri" w:hAnsi="Times New Roman" w:cs="Times New Roman"/>
          <w:color w:val="000000"/>
        </w:rPr>
      </w:pPr>
      <w:r w:rsidRPr="00F65BC1">
        <w:rPr>
          <w:rFonts w:ascii="Times New Roman" w:hAnsi="Times New Roman" w:cs="Times New Roman"/>
          <w:b/>
        </w:rPr>
        <w:t>3.B.8-</w:t>
      </w:r>
      <w:r w:rsidR="00F65BC1" w:rsidRPr="00F65BC1">
        <w:rPr>
          <w:rFonts w:ascii="Times New Roman" w:eastAsia="Calibri" w:hAnsi="Times New Roman" w:cs="Times New Roman"/>
          <w:color w:val="000000"/>
        </w:rPr>
        <w:t xml:space="preserve"> Kamu Tüzel Kişileri söz konusu olduğunda, tüzel kişilik adına ihaleye katılacak veya teklifte bulunacak kişilerin temsile yetkili olduğunu gösterir belge.</w:t>
      </w:r>
    </w:p>
    <w:p w:rsidR="00F65BC1" w:rsidRPr="00F65BC1" w:rsidRDefault="00F65BC1" w:rsidP="00F65BC1">
      <w:pPr>
        <w:rPr>
          <w:rFonts w:ascii="Times New Roman" w:eastAsia="Calibri" w:hAnsi="Times New Roman" w:cs="Times New Roman"/>
          <w:color w:val="000000"/>
        </w:rPr>
      </w:pPr>
      <w:r w:rsidRPr="00F65BC1">
        <w:rPr>
          <w:rFonts w:ascii="Times New Roman" w:hAnsi="Times New Roman" w:cs="Times New Roman"/>
          <w:b/>
        </w:rPr>
        <w:t>3.B.9-</w:t>
      </w:r>
      <w:r w:rsidRPr="00F65BC1">
        <w:rPr>
          <w:rFonts w:ascii="Times New Roman" w:eastAsia="Calibri" w:hAnsi="Times New Roman" w:cs="Times New Roman"/>
          <w:color w:val="000000"/>
        </w:rPr>
        <w:t xml:space="preserve"> Her sayfası imzalanmış şartname ve eklerinin kabul edildiğine dair imzalı nüsha.</w:t>
      </w:r>
    </w:p>
    <w:p w:rsidR="00F65BC1" w:rsidRPr="00F65BC1" w:rsidRDefault="00F65BC1" w:rsidP="00F65BC1">
      <w:pPr>
        <w:rPr>
          <w:rFonts w:ascii="Times New Roman" w:eastAsia="Calibri" w:hAnsi="Times New Roman" w:cs="Times New Roman"/>
          <w:color w:val="000000"/>
        </w:rPr>
      </w:pPr>
      <w:r w:rsidRPr="00F65BC1">
        <w:rPr>
          <w:rFonts w:ascii="Times New Roman" w:hAnsi="Times New Roman" w:cs="Times New Roman"/>
          <w:b/>
        </w:rPr>
        <w:t>3.B.10-</w:t>
      </w:r>
      <w:r w:rsidRPr="00F65BC1">
        <w:rPr>
          <w:rFonts w:ascii="Times New Roman" w:eastAsia="Calibri" w:hAnsi="Times New Roman" w:cs="Times New Roman"/>
          <w:color w:val="000000"/>
        </w:rPr>
        <w:t xml:space="preserve"> Tunceli İl Özel İdaresine borcu olmadığına dair borcu yoktur yazısı.</w:t>
      </w:r>
    </w:p>
    <w:p w:rsidR="00F65BC1" w:rsidRPr="00F65BC1" w:rsidRDefault="00F65BC1" w:rsidP="00F65BC1">
      <w:pPr>
        <w:rPr>
          <w:rFonts w:ascii="Times New Roman" w:eastAsia="Calibri" w:hAnsi="Times New Roman" w:cs="Times New Roman"/>
          <w:color w:val="000000"/>
        </w:rPr>
      </w:pPr>
      <w:r w:rsidRPr="00F65BC1">
        <w:rPr>
          <w:rFonts w:ascii="Times New Roman" w:hAnsi="Times New Roman" w:cs="Times New Roman"/>
          <w:b/>
        </w:rPr>
        <w:t>3.B.11-</w:t>
      </w:r>
      <w:r w:rsidRPr="00F65BC1">
        <w:rPr>
          <w:rFonts w:ascii="Times New Roman" w:eastAsia="Calibri" w:hAnsi="Times New Roman" w:cs="Times New Roman"/>
          <w:color w:val="000000"/>
        </w:rPr>
        <w:t xml:space="preserve"> Ortak girişim olması halinde Noter tasdikli Ortak Girişim Beyannamesi.</w:t>
      </w:r>
    </w:p>
    <w:p w:rsidR="00F65BC1" w:rsidRPr="00F65BC1" w:rsidRDefault="00F65BC1" w:rsidP="00F65BC1">
      <w:pPr>
        <w:rPr>
          <w:rFonts w:ascii="Times New Roman" w:eastAsia="Calibri" w:hAnsi="Times New Roman" w:cs="Times New Roman"/>
          <w:color w:val="000000"/>
        </w:rPr>
      </w:pPr>
    </w:p>
    <w:p w:rsidR="00275246" w:rsidRDefault="00F65BC1" w:rsidP="00690EE4">
      <w:pPr>
        <w:spacing w:before="35"/>
        <w:ind w:firstLine="20"/>
        <w:jc w:val="both"/>
        <w:rPr>
          <w:rFonts w:ascii="Times New Roman" w:eastAsia="Calibri" w:hAnsi="Times New Roman" w:cs="Times New Roman"/>
          <w:color w:val="000000"/>
          <w:lang w:eastAsia="tr-TR"/>
        </w:rPr>
      </w:pPr>
      <w:r w:rsidRPr="00F65BC1">
        <w:rPr>
          <w:rFonts w:ascii="Times New Roman" w:eastAsia="Calibri" w:hAnsi="Times New Roman" w:cs="Times New Roman"/>
          <w:b/>
          <w:color w:val="000000"/>
          <w:u w:val="single"/>
        </w:rPr>
        <w:t xml:space="preserve">3-C)Ortak girişim olması </w:t>
      </w:r>
      <w:proofErr w:type="gramStart"/>
      <w:r w:rsidRPr="00F65BC1">
        <w:rPr>
          <w:rFonts w:ascii="Times New Roman" w:eastAsia="Calibri" w:hAnsi="Times New Roman" w:cs="Times New Roman"/>
          <w:b/>
          <w:color w:val="000000"/>
          <w:u w:val="single"/>
        </w:rPr>
        <w:t>halinde :</w:t>
      </w:r>
      <w:r>
        <w:rPr>
          <w:rFonts w:ascii="Times New Roman" w:eastAsia="Calibri" w:hAnsi="Times New Roman" w:cs="Times New Roman"/>
          <w:b/>
          <w:color w:val="000000"/>
        </w:rPr>
        <w:t xml:space="preserve"> </w:t>
      </w:r>
      <w:r w:rsidRPr="00F65BC1">
        <w:rPr>
          <w:rFonts w:ascii="Times New Roman" w:eastAsia="Calibri" w:hAnsi="Times New Roman" w:cs="Times New Roman"/>
          <w:color w:val="000000"/>
          <w:lang w:eastAsia="tr-TR"/>
        </w:rPr>
        <w:t>Ortak</w:t>
      </w:r>
      <w:proofErr w:type="gramEnd"/>
      <w:r w:rsidRPr="00F65BC1">
        <w:rPr>
          <w:rFonts w:ascii="Times New Roman" w:eastAsia="Calibri" w:hAnsi="Times New Roman" w:cs="Times New Roman"/>
          <w:color w:val="000000"/>
          <w:lang w:eastAsia="tr-TR"/>
        </w:rPr>
        <w:t xml:space="preserve"> girişimi oluşturan gerçek veya tüzel kişilerden her biri için bu maddedeki (A) veya (B) bentlerinde belirtilen belgeler istenecektir.</w:t>
      </w:r>
    </w:p>
    <w:p w:rsidR="00690EE4" w:rsidRPr="00690EE4" w:rsidRDefault="00690EE4" w:rsidP="00690EE4">
      <w:pPr>
        <w:spacing w:before="35"/>
        <w:ind w:firstLine="20"/>
        <w:jc w:val="both"/>
        <w:rPr>
          <w:rFonts w:ascii="Times New Roman" w:eastAsia="Calibri" w:hAnsi="Times New Roman" w:cs="Times New Roman"/>
          <w:color w:val="000000"/>
          <w:lang w:eastAsia="tr-TR"/>
        </w:rPr>
      </w:pPr>
    </w:p>
    <w:p w:rsidR="00275246" w:rsidRDefault="00690EE4" w:rsidP="00AB1C2C">
      <w:pPr>
        <w:rPr>
          <w:rFonts w:ascii="Times New Roman" w:hAnsi="Times New Roman" w:cs="Times New Roman"/>
        </w:rPr>
      </w:pPr>
      <w:r>
        <w:rPr>
          <w:rFonts w:ascii="Times New Roman" w:hAnsi="Times New Roman" w:cs="Times New Roman"/>
          <w:b/>
        </w:rPr>
        <w:t>4</w:t>
      </w:r>
      <w:r w:rsidR="00275246">
        <w:rPr>
          <w:rFonts w:ascii="Times New Roman" w:hAnsi="Times New Roman" w:cs="Times New Roman"/>
          <w:b/>
        </w:rPr>
        <w:t xml:space="preserve">- </w:t>
      </w:r>
      <w:r w:rsidR="00275246">
        <w:rPr>
          <w:rFonts w:ascii="Times New Roman" w:hAnsi="Times New Roman" w:cs="Times New Roman"/>
        </w:rPr>
        <w:t>Tespit edilen muhammen bedelinin % 3 geçici teminatın veya 2886 sayılı yasanın 26 ve 27. Maddelerinde belirtilen teminat yerine geçen belgeleri ile istenilen ihale evraklarını, ihale saatine kadar, Tunceli İl Özel İdaresi Mali Hizmetler Müdürlüğüne yukarıda belirtilen hesaplarına yatırmaları veya vermeleri gerekmektedir. İhale saatinden sonra hiçbir evrak alınmayacaktır.</w:t>
      </w:r>
    </w:p>
    <w:p w:rsidR="00275246" w:rsidRDefault="00690EE4" w:rsidP="00AB1C2C">
      <w:pPr>
        <w:rPr>
          <w:rFonts w:ascii="Times New Roman" w:hAnsi="Times New Roman" w:cs="Times New Roman"/>
        </w:rPr>
      </w:pPr>
      <w:r>
        <w:rPr>
          <w:rFonts w:ascii="Times New Roman" w:hAnsi="Times New Roman" w:cs="Times New Roman"/>
          <w:b/>
        </w:rPr>
        <w:t>5</w:t>
      </w:r>
      <w:r w:rsidR="00275246">
        <w:rPr>
          <w:rFonts w:ascii="Times New Roman" w:hAnsi="Times New Roman" w:cs="Times New Roman"/>
          <w:b/>
        </w:rPr>
        <w:t xml:space="preserve">- </w:t>
      </w:r>
      <w:r w:rsidR="00275246">
        <w:rPr>
          <w:rFonts w:ascii="Times New Roman" w:hAnsi="Times New Roman" w:cs="Times New Roman"/>
        </w:rPr>
        <w:t>Tapu işlemine ait vergi, resim ve harçlar taşınmazın satış bedeli üzerinden alıcıya ait tutar alıcı tarafından ödenecektir.</w:t>
      </w:r>
    </w:p>
    <w:p w:rsidR="00275246" w:rsidRDefault="00690EE4" w:rsidP="00AB1C2C">
      <w:pPr>
        <w:rPr>
          <w:rFonts w:ascii="Times New Roman" w:hAnsi="Times New Roman" w:cs="Times New Roman"/>
        </w:rPr>
      </w:pPr>
      <w:r w:rsidRPr="00690EE4">
        <w:rPr>
          <w:rFonts w:ascii="Times New Roman" w:hAnsi="Times New Roman" w:cs="Times New Roman"/>
          <w:b/>
        </w:rPr>
        <w:t>6</w:t>
      </w:r>
      <w:r w:rsidR="00275246" w:rsidRPr="00690EE4">
        <w:rPr>
          <w:rFonts w:ascii="Times New Roman" w:hAnsi="Times New Roman" w:cs="Times New Roman"/>
          <w:b/>
        </w:rPr>
        <w:t>-</w:t>
      </w:r>
      <w:r w:rsidR="00275246">
        <w:rPr>
          <w:rFonts w:ascii="Times New Roman" w:hAnsi="Times New Roman" w:cs="Times New Roman"/>
          <w:b/>
        </w:rPr>
        <w:t xml:space="preserve"> </w:t>
      </w:r>
      <w:r w:rsidR="00275246">
        <w:rPr>
          <w:rFonts w:ascii="Times New Roman" w:hAnsi="Times New Roman" w:cs="Times New Roman"/>
        </w:rPr>
        <w:t>Gayrimenkulü satın alan kişi ihale bedeli ita amirinin onayında yazı tarafına tebliğ tarihinden itibaren ihale bedelini Tunceli İl Özel İdaresi cari hesabına yatırılacaktır. Tapu devri ihale bedeli yatırıldıktan sonra yapılacaktır.</w:t>
      </w:r>
    </w:p>
    <w:p w:rsidR="00275246" w:rsidRDefault="00690EE4" w:rsidP="00AB1C2C">
      <w:pPr>
        <w:rPr>
          <w:rFonts w:ascii="Times New Roman" w:hAnsi="Times New Roman" w:cs="Times New Roman"/>
        </w:rPr>
      </w:pPr>
      <w:r>
        <w:rPr>
          <w:rFonts w:ascii="Times New Roman" w:hAnsi="Times New Roman" w:cs="Times New Roman"/>
          <w:b/>
        </w:rPr>
        <w:t>7</w:t>
      </w:r>
      <w:r w:rsidR="00275246">
        <w:rPr>
          <w:rFonts w:ascii="Times New Roman" w:hAnsi="Times New Roman" w:cs="Times New Roman"/>
          <w:b/>
        </w:rPr>
        <w:t xml:space="preserve">- </w:t>
      </w:r>
      <w:r w:rsidR="00275246">
        <w:rPr>
          <w:rFonts w:ascii="Times New Roman" w:hAnsi="Times New Roman" w:cs="Times New Roman"/>
        </w:rPr>
        <w:t>Teklifler, ihale (son teklif verme) tarih ve saatine kadar yukarıda belirtilen yere verilebileceği gibi iadeli taahhütlü posta yoluyla da gönderilebilir.</w:t>
      </w:r>
    </w:p>
    <w:p w:rsidR="00275246" w:rsidRDefault="00690EE4" w:rsidP="00AB1C2C">
      <w:pPr>
        <w:rPr>
          <w:rFonts w:ascii="Times New Roman" w:hAnsi="Times New Roman" w:cs="Times New Roman"/>
        </w:rPr>
      </w:pPr>
      <w:r>
        <w:rPr>
          <w:rFonts w:ascii="Times New Roman" w:hAnsi="Times New Roman" w:cs="Times New Roman"/>
          <w:b/>
        </w:rPr>
        <w:t>8</w:t>
      </w:r>
      <w:r w:rsidR="00275246">
        <w:rPr>
          <w:rFonts w:ascii="Times New Roman" w:hAnsi="Times New Roman" w:cs="Times New Roman"/>
          <w:b/>
        </w:rPr>
        <w:t xml:space="preserve">- </w:t>
      </w:r>
      <w:r w:rsidR="00275246">
        <w:rPr>
          <w:rFonts w:ascii="Times New Roman" w:hAnsi="Times New Roman" w:cs="Times New Roman"/>
        </w:rPr>
        <w:t xml:space="preserve">2886 sayılı yasanın 6. Maddesinde belirtilen kişiler gerek doğrudan gerekse dolaylı yoldan ihaleye iştirak edemezler. </w:t>
      </w:r>
    </w:p>
    <w:p w:rsidR="00F65BC1" w:rsidRDefault="00690EE4" w:rsidP="00AB1C2C">
      <w:pPr>
        <w:rPr>
          <w:rFonts w:ascii="Times New Roman" w:hAnsi="Times New Roman" w:cs="Times New Roman"/>
        </w:rPr>
      </w:pPr>
      <w:r>
        <w:rPr>
          <w:rFonts w:ascii="Times New Roman" w:hAnsi="Times New Roman" w:cs="Times New Roman"/>
          <w:b/>
        </w:rPr>
        <w:t>9</w:t>
      </w:r>
      <w:r w:rsidR="00F65BC1" w:rsidRPr="00B01A0A">
        <w:rPr>
          <w:rFonts w:ascii="Times New Roman" w:hAnsi="Times New Roman" w:cs="Times New Roman"/>
          <w:b/>
        </w:rPr>
        <w:t>-</w:t>
      </w:r>
      <w:r w:rsidR="00F65BC1">
        <w:rPr>
          <w:rFonts w:ascii="Times New Roman" w:hAnsi="Times New Roman" w:cs="Times New Roman"/>
        </w:rPr>
        <w:t>İhale Komisyonu (ENCÜMEN) gerekçesini karar içeriğinde belirtmek koşulu ile ihaleyi yapıp yapmamakta serbesttir.</w:t>
      </w:r>
      <w:r w:rsidR="00B01A0A">
        <w:rPr>
          <w:rFonts w:ascii="Times New Roman" w:hAnsi="Times New Roman" w:cs="Times New Roman"/>
        </w:rPr>
        <w:t xml:space="preserve"> </w:t>
      </w:r>
      <w:proofErr w:type="spellStart"/>
      <w:r w:rsidR="00F65BC1">
        <w:rPr>
          <w:rFonts w:ascii="Times New Roman" w:hAnsi="Times New Roman" w:cs="Times New Roman"/>
        </w:rPr>
        <w:t>ENCÜMEN’ce</w:t>
      </w:r>
      <w:proofErr w:type="spellEnd"/>
      <w:r w:rsidR="00F65BC1">
        <w:rPr>
          <w:rFonts w:ascii="Times New Roman" w:hAnsi="Times New Roman" w:cs="Times New Roman"/>
        </w:rPr>
        <w:t xml:space="preserve"> uygun görülerek karara bağlanan </w:t>
      </w:r>
      <w:r w:rsidR="00B01A0A">
        <w:rPr>
          <w:rFonts w:ascii="Times New Roman" w:hAnsi="Times New Roman" w:cs="Times New Roman"/>
        </w:rPr>
        <w:t xml:space="preserve">ihale kararı </w:t>
      </w:r>
      <w:proofErr w:type="spellStart"/>
      <w:proofErr w:type="gramStart"/>
      <w:r w:rsidR="00B01A0A">
        <w:rPr>
          <w:rFonts w:ascii="Times New Roman" w:hAnsi="Times New Roman" w:cs="Times New Roman"/>
        </w:rPr>
        <w:t>ise;İta</w:t>
      </w:r>
      <w:proofErr w:type="spellEnd"/>
      <w:proofErr w:type="gramEnd"/>
      <w:r w:rsidR="00B01A0A">
        <w:rPr>
          <w:rFonts w:ascii="Times New Roman" w:hAnsi="Times New Roman" w:cs="Times New Roman"/>
        </w:rPr>
        <w:t xml:space="preserve"> </w:t>
      </w:r>
      <w:proofErr w:type="spellStart"/>
      <w:r w:rsidR="00B01A0A">
        <w:rPr>
          <w:rFonts w:ascii="Times New Roman" w:hAnsi="Times New Roman" w:cs="Times New Roman"/>
        </w:rPr>
        <w:t>Amiri’nin</w:t>
      </w:r>
      <w:proofErr w:type="spellEnd"/>
      <w:r w:rsidR="00B01A0A">
        <w:rPr>
          <w:rFonts w:ascii="Times New Roman" w:hAnsi="Times New Roman" w:cs="Times New Roman"/>
        </w:rPr>
        <w:t xml:space="preserve"> Onay’ını takiben geçerlilik kazanacağı gibi, İta </w:t>
      </w:r>
      <w:proofErr w:type="spellStart"/>
      <w:r w:rsidR="00B01A0A">
        <w:rPr>
          <w:rFonts w:ascii="Times New Roman" w:hAnsi="Times New Roman" w:cs="Times New Roman"/>
        </w:rPr>
        <w:t>Amiri’nin</w:t>
      </w:r>
      <w:proofErr w:type="spellEnd"/>
      <w:r w:rsidR="00B01A0A">
        <w:rPr>
          <w:rFonts w:ascii="Times New Roman" w:hAnsi="Times New Roman" w:cs="Times New Roman"/>
        </w:rPr>
        <w:t xml:space="preserve"> ihaleyi onaylamaması halinde, iştirakçi İdareye karşı herhan</w:t>
      </w:r>
      <w:r>
        <w:rPr>
          <w:rFonts w:ascii="Times New Roman" w:hAnsi="Times New Roman" w:cs="Times New Roman"/>
        </w:rPr>
        <w:t>gi bir hak iddiasında bulunamaz.</w:t>
      </w:r>
    </w:p>
    <w:p w:rsidR="00690EE4" w:rsidRDefault="00690EE4" w:rsidP="00AB1C2C">
      <w:pPr>
        <w:rPr>
          <w:rFonts w:ascii="Times New Roman" w:hAnsi="Times New Roman" w:cs="Times New Roman"/>
        </w:rPr>
      </w:pPr>
    </w:p>
    <w:p w:rsidR="00690EE4" w:rsidRPr="00690EE4" w:rsidRDefault="00690EE4" w:rsidP="00AB1C2C">
      <w:pPr>
        <w:rPr>
          <w:rFonts w:ascii="Times New Roman" w:hAnsi="Times New Roman" w:cs="Times New Roman"/>
        </w:rPr>
      </w:pPr>
      <w:proofErr w:type="gramStart"/>
      <w:r w:rsidRPr="00690EE4">
        <w:rPr>
          <w:rFonts w:ascii="Times New Roman" w:hAnsi="Times New Roman" w:cs="Times New Roman"/>
          <w:b/>
        </w:rPr>
        <w:t>İletişim  :</w:t>
      </w:r>
      <w:r>
        <w:rPr>
          <w:rFonts w:ascii="Times New Roman" w:hAnsi="Times New Roman" w:cs="Times New Roman"/>
          <w:b/>
        </w:rPr>
        <w:t xml:space="preserve"> </w:t>
      </w:r>
      <w:r w:rsidRPr="00690EE4">
        <w:rPr>
          <w:rFonts w:ascii="Times New Roman" w:hAnsi="Times New Roman" w:cs="Times New Roman"/>
        </w:rPr>
        <w:t>0</w:t>
      </w:r>
      <w:proofErr w:type="gramEnd"/>
      <w:r w:rsidRPr="00690EE4">
        <w:rPr>
          <w:rFonts w:ascii="Times New Roman" w:hAnsi="Times New Roman" w:cs="Times New Roman"/>
        </w:rPr>
        <w:t xml:space="preserve"> 428 213 22 97 Dahili :1144-1145’den bilgi alınabilir.</w:t>
      </w:r>
    </w:p>
    <w:p w:rsidR="00B01A0A" w:rsidRPr="00690EE4" w:rsidRDefault="00B01A0A" w:rsidP="00AB1C2C">
      <w:pPr>
        <w:rPr>
          <w:rFonts w:ascii="Times New Roman" w:hAnsi="Times New Roman" w:cs="Times New Roman"/>
        </w:rPr>
      </w:pPr>
    </w:p>
    <w:p w:rsidR="00B01A0A" w:rsidRPr="00275246" w:rsidRDefault="00B01A0A" w:rsidP="00AB1C2C">
      <w:pPr>
        <w:rPr>
          <w:rFonts w:ascii="Times New Roman" w:hAnsi="Times New Roman" w:cs="Times New Roman"/>
        </w:rPr>
      </w:pPr>
    </w:p>
    <w:p w:rsidR="005F509D" w:rsidRPr="005F509D" w:rsidRDefault="005F509D" w:rsidP="00AB1C2C">
      <w:pPr>
        <w:rPr>
          <w:rFonts w:ascii="Times New Roman" w:hAnsi="Times New Roman" w:cs="Times New Roman"/>
        </w:rPr>
      </w:pPr>
    </w:p>
    <w:p w:rsidR="00B7567F" w:rsidRPr="00B7567F" w:rsidRDefault="00B7567F" w:rsidP="00AB1C2C">
      <w:pPr>
        <w:rPr>
          <w:rFonts w:ascii="Times New Roman" w:hAnsi="Times New Roman" w:cs="Times New Roman"/>
        </w:rPr>
      </w:pPr>
    </w:p>
    <w:p w:rsidR="00AB1C2C" w:rsidRPr="00AB1C2C" w:rsidRDefault="00AB1C2C" w:rsidP="00AB1C2C">
      <w:pPr>
        <w:rPr>
          <w:rFonts w:ascii="Times New Roman" w:hAnsi="Times New Roman" w:cs="Times New Roman"/>
        </w:rPr>
      </w:pPr>
    </w:p>
    <w:sectPr w:rsidR="00AB1C2C" w:rsidRPr="00AB1C2C" w:rsidSect="003B66AC">
      <w:pgSz w:w="16838" w:h="11906" w:orient="landscape"/>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2DB"/>
    <w:multiLevelType w:val="hybridMultilevel"/>
    <w:tmpl w:val="E6282A9A"/>
    <w:lvl w:ilvl="0" w:tplc="6AD4B8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98F290E"/>
    <w:multiLevelType w:val="hybridMultilevel"/>
    <w:tmpl w:val="05CCA75E"/>
    <w:lvl w:ilvl="0" w:tplc="CA26A4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653B27"/>
    <w:multiLevelType w:val="hybridMultilevel"/>
    <w:tmpl w:val="F522C9C2"/>
    <w:lvl w:ilvl="0" w:tplc="364EC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0F971D3"/>
    <w:multiLevelType w:val="hybridMultilevel"/>
    <w:tmpl w:val="5BECDB16"/>
    <w:lvl w:ilvl="0" w:tplc="95A8C4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7BD5FC4"/>
    <w:multiLevelType w:val="hybridMultilevel"/>
    <w:tmpl w:val="835829A2"/>
    <w:lvl w:ilvl="0" w:tplc="40EC30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85A79DE"/>
    <w:multiLevelType w:val="hybridMultilevel"/>
    <w:tmpl w:val="4D2CE262"/>
    <w:lvl w:ilvl="0" w:tplc="706A34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3CC"/>
    <w:rsid w:val="00063821"/>
    <w:rsid w:val="00117752"/>
    <w:rsid w:val="002355E7"/>
    <w:rsid w:val="00275246"/>
    <w:rsid w:val="002A1B00"/>
    <w:rsid w:val="003B2C45"/>
    <w:rsid w:val="003B66AC"/>
    <w:rsid w:val="0044719E"/>
    <w:rsid w:val="004B63CC"/>
    <w:rsid w:val="005F509D"/>
    <w:rsid w:val="00690EE4"/>
    <w:rsid w:val="00690F47"/>
    <w:rsid w:val="0070303D"/>
    <w:rsid w:val="00771580"/>
    <w:rsid w:val="00810379"/>
    <w:rsid w:val="008A48BD"/>
    <w:rsid w:val="00AB1C2C"/>
    <w:rsid w:val="00B01A0A"/>
    <w:rsid w:val="00B7567F"/>
    <w:rsid w:val="00B86F2E"/>
    <w:rsid w:val="00BB18DC"/>
    <w:rsid w:val="00BB4F30"/>
    <w:rsid w:val="00C23D94"/>
    <w:rsid w:val="00C60CC8"/>
    <w:rsid w:val="00D65E8F"/>
    <w:rsid w:val="00E30728"/>
    <w:rsid w:val="00E60CE2"/>
    <w:rsid w:val="00EA1509"/>
    <w:rsid w:val="00F65BC1"/>
    <w:rsid w:val="00FF6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63CC"/>
    <w:pPr>
      <w:widowControl w:val="0"/>
      <w:autoSpaceDE w:val="0"/>
      <w:autoSpaceDN w:val="0"/>
      <w:spacing w:after="0" w:line="240" w:lineRule="auto"/>
    </w:pPr>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B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A48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63CC"/>
    <w:pPr>
      <w:widowControl w:val="0"/>
      <w:autoSpaceDE w:val="0"/>
      <w:autoSpaceDN w:val="0"/>
      <w:spacing w:after="0" w:line="240" w:lineRule="auto"/>
    </w:pPr>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B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A4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0056E-D96C-4660-956B-FD77A537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Pages>
  <Words>1716</Words>
  <Characters>9785</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Fahri Cihat Demir</dc:creator>
  <cp:lastModifiedBy>Fahri Cihat Demir</cp:lastModifiedBy>
  <cp:revision>13</cp:revision>
  <dcterms:created xsi:type="dcterms:W3CDTF">2025-04-22T06:16:00Z</dcterms:created>
  <dcterms:modified xsi:type="dcterms:W3CDTF">2025-05-09T11:43:00Z</dcterms:modified>
</cp:coreProperties>
</file>